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7A" w:rsidRDefault="009972AB">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6b</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R1-21</w:t>
      </w:r>
      <w:r>
        <w:rPr>
          <w:rFonts w:ascii="Arial" w:hAnsi="Arial" w:cs="Arial" w:hint="eastAsia"/>
          <w:b/>
          <w:sz w:val="22"/>
          <w:szCs w:val="22"/>
          <w:lang w:eastAsia="zh-CN"/>
        </w:rPr>
        <w:t>08856</w:t>
      </w:r>
    </w:p>
    <w:p w:rsidR="00E43A7A" w:rsidRDefault="009972AB">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Pr>
          <w:rFonts w:ascii="Arial" w:hAnsi="Arial" w:cs="Arial" w:hint="eastAsia"/>
          <w:b/>
          <w:sz w:val="22"/>
          <w:szCs w:val="22"/>
          <w:lang w:eastAsia="zh-CN"/>
        </w:rPr>
        <w:t>October 11</w:t>
      </w:r>
      <w:r>
        <w:rPr>
          <w:rFonts w:ascii="Arial" w:hAnsi="Arial" w:cs="Arial"/>
          <w:b/>
          <w:sz w:val="22"/>
          <w:szCs w:val="22"/>
          <w:vertAlign w:val="superscript"/>
          <w:lang w:eastAsia="zh-CN"/>
        </w:rPr>
        <w:t>th</w:t>
      </w:r>
      <w:r>
        <w:rPr>
          <w:rFonts w:ascii="Arial" w:hAnsi="Arial" w:cs="Arial"/>
          <w:b/>
          <w:sz w:val="22"/>
          <w:szCs w:val="22"/>
          <w:lang w:eastAsia="zh-CN"/>
        </w:rPr>
        <w:t xml:space="preserve"> – </w:t>
      </w:r>
      <w:r>
        <w:rPr>
          <w:rFonts w:ascii="Arial" w:hAnsi="Arial" w:cs="Arial" w:hint="eastAsia"/>
          <w:b/>
          <w:sz w:val="22"/>
          <w:szCs w:val="22"/>
          <w:lang w:eastAsia="zh-CN"/>
        </w:rPr>
        <w:t>19</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rsidR="00E43A7A" w:rsidRDefault="00E43A7A">
      <w:pPr>
        <w:pStyle w:val="ad"/>
        <w:jc w:val="both"/>
      </w:pPr>
    </w:p>
    <w:p w:rsidR="00E43A7A" w:rsidRDefault="009972AB">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Support Efficient Activation/De-activation Mechanism for </w:t>
      </w:r>
      <w:proofErr w:type="spellStart"/>
      <w:r>
        <w:rPr>
          <w:rFonts w:ascii="Arial" w:hAnsi="Arial"/>
          <w:b/>
        </w:rPr>
        <w:t>SCells</w:t>
      </w:r>
      <w:proofErr w:type="spellEnd"/>
      <w:r>
        <w:rPr>
          <w:rFonts w:ascii="Arial" w:hAnsi="Arial"/>
          <w:b/>
        </w:rPr>
        <w:t xml:space="preserve"> in NR CA</w:t>
      </w:r>
    </w:p>
    <w:p w:rsidR="00E43A7A" w:rsidRDefault="009972AB">
      <w:pPr>
        <w:tabs>
          <w:tab w:val="left" w:pos="1985"/>
        </w:tabs>
        <w:spacing w:after="0"/>
        <w:rPr>
          <w:rFonts w:ascii="Arial" w:hAnsi="Arial"/>
          <w:b/>
        </w:rPr>
      </w:pPr>
      <w:r>
        <w:rPr>
          <w:rFonts w:ascii="Arial" w:hAnsi="Arial"/>
          <w:b/>
        </w:rPr>
        <w:t xml:space="preserve">Source: </w:t>
      </w:r>
      <w:r>
        <w:rPr>
          <w:rFonts w:ascii="Arial" w:hAnsi="Arial"/>
          <w:b/>
        </w:rPr>
        <w:tab/>
        <w:t>ZTE</w:t>
      </w:r>
    </w:p>
    <w:p w:rsidR="00E43A7A" w:rsidRDefault="009972AB">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8</w:t>
      </w:r>
      <w:r>
        <w:rPr>
          <w:rFonts w:ascii="Arial" w:hAnsi="Arial"/>
          <w:b/>
        </w:rPr>
        <w:t>.1</w:t>
      </w:r>
      <w:r>
        <w:rPr>
          <w:rFonts w:ascii="Arial" w:hAnsi="Arial" w:hint="eastAsia"/>
          <w:b/>
          <w:lang w:eastAsia="zh-CN"/>
        </w:rPr>
        <w:t>3.2</w:t>
      </w:r>
    </w:p>
    <w:p w:rsidR="00E43A7A" w:rsidRDefault="009972AB">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E43A7A" w:rsidRDefault="009972AB">
      <w:pPr>
        <w:pStyle w:val="1"/>
        <w:textAlignment w:val="auto"/>
      </w:pPr>
      <w:bookmarkStart w:id="2" w:name="_Ref4817"/>
      <w:r>
        <w:t>Introduction</w:t>
      </w:r>
      <w:bookmarkEnd w:id="0"/>
      <w:bookmarkEnd w:id="2"/>
    </w:p>
    <w:p w:rsidR="00E43A7A" w:rsidRDefault="009972AB">
      <w:pPr>
        <w:pStyle w:val="00BodyText"/>
        <w:rPr>
          <w:rStyle w:val="B10"/>
          <w:rFonts w:eastAsia="宋体"/>
        </w:rPr>
      </w:pPr>
      <w:r>
        <w:rPr>
          <w:rStyle w:val="B10"/>
          <w:rFonts w:eastAsia="宋体"/>
        </w:rPr>
        <w:t xml:space="preserve">During RAN#88-e, a revised WI on enhancements </w:t>
      </w:r>
      <w:r>
        <w:rPr>
          <w:rStyle w:val="B10"/>
          <w:rFonts w:eastAsia="宋体" w:hint="eastAsia"/>
          <w:lang w:eastAsia="zh-CN"/>
        </w:rPr>
        <w:t>of</w:t>
      </w:r>
      <w:r>
        <w:rPr>
          <w:rStyle w:val="B10"/>
          <w:rFonts w:eastAsia="宋体"/>
        </w:rPr>
        <w:t xml:space="preserve"> MR-DC related scenarios was approved [1]. For this WI, RAN1’s work is to specify efficient activation/de-activation mechanism for </w:t>
      </w:r>
      <w:proofErr w:type="spellStart"/>
      <w:r>
        <w:rPr>
          <w:rStyle w:val="B10"/>
          <w:rFonts w:eastAsia="宋体"/>
        </w:rPr>
        <w:t>SCells</w:t>
      </w:r>
      <w:proofErr w:type="spellEnd"/>
      <w:r>
        <w:rPr>
          <w:rStyle w:val="B10"/>
          <w:rFonts w:eastAsia="宋体"/>
        </w:rPr>
        <w:t xml:space="preserve"> based on RAN1 leading mechanism. During RAN1#104bis-e meeting, it has </w:t>
      </w:r>
      <w:r>
        <w:rPr>
          <w:rStyle w:val="B10"/>
          <w:rFonts w:eastAsia="宋体"/>
        </w:rPr>
        <w:t xml:space="preserve">been agreed to use MAC-CE based combined command for </w:t>
      </w:r>
      <w:proofErr w:type="spellStart"/>
      <w:r>
        <w:rPr>
          <w:rStyle w:val="B10"/>
          <w:rFonts w:eastAsia="宋体"/>
        </w:rPr>
        <w:t>SCell</w:t>
      </w:r>
      <w:proofErr w:type="spellEnd"/>
      <w:r>
        <w:rPr>
          <w:rStyle w:val="B10"/>
          <w:rFonts w:eastAsia="宋体"/>
        </w:rPr>
        <w:t xml:space="preserve"> activation and TRS activation [2]. </w:t>
      </w:r>
    </w:p>
    <w:p w:rsidR="00E43A7A" w:rsidRDefault="009972AB">
      <w:pPr>
        <w:rPr>
          <w:lang w:val="en-GB" w:eastAsia="zh-CN"/>
        </w:rPr>
      </w:pPr>
      <w:r>
        <w:rPr>
          <w:rStyle w:val="B10"/>
          <w:rFonts w:eastAsia="宋体"/>
        </w:rPr>
        <w:t xml:space="preserve">In this contribution, we provide our analysis on Rel-17 efficient activation/de-activation mechanism for </w:t>
      </w:r>
      <w:proofErr w:type="spellStart"/>
      <w:r>
        <w:rPr>
          <w:rStyle w:val="B10"/>
          <w:rFonts w:eastAsia="宋体"/>
        </w:rPr>
        <w:t>SCells</w:t>
      </w:r>
      <w:proofErr w:type="spellEnd"/>
      <w:r>
        <w:rPr>
          <w:rStyle w:val="B10"/>
          <w:rFonts w:eastAsia="宋体"/>
        </w:rPr>
        <w:t>.</w:t>
      </w:r>
    </w:p>
    <w:p w:rsidR="00E43A7A" w:rsidRDefault="009972AB">
      <w:pPr>
        <w:pStyle w:val="1"/>
        <w:rPr>
          <w:lang w:eastAsia="zh-CN"/>
        </w:rPr>
      </w:pPr>
      <w:r>
        <w:rPr>
          <w:lang w:val="en-US" w:eastAsia="zh-CN"/>
        </w:rPr>
        <w:t>Discussion</w:t>
      </w:r>
    </w:p>
    <w:p w:rsidR="00E43A7A" w:rsidRDefault="009972AB">
      <w:pPr>
        <w:pStyle w:val="2"/>
        <w:rPr>
          <w:lang w:eastAsia="zh-CN"/>
        </w:rPr>
      </w:pPr>
      <w:r>
        <w:t>Triggering command</w:t>
      </w:r>
    </w:p>
    <w:p w:rsidR="00E43A7A" w:rsidRDefault="009972AB">
      <w:pPr>
        <w:rPr>
          <w:lang w:eastAsia="zh-CN"/>
        </w:rPr>
      </w:pPr>
      <w:r>
        <w:rPr>
          <w:rFonts w:hint="eastAsia"/>
          <w:lang w:eastAsia="zh-CN"/>
        </w:rPr>
        <w:t xml:space="preserve">Based on the agreements in RAN1#106-e meeting, the following agreements </w:t>
      </w:r>
      <w:r>
        <w:rPr>
          <w:rStyle w:val="B10"/>
          <w:rFonts w:eastAsia="宋体" w:hint="eastAsia"/>
        </w:rPr>
        <w:t>ha</w:t>
      </w:r>
      <w:proofErr w:type="spellStart"/>
      <w:r>
        <w:rPr>
          <w:rStyle w:val="B10"/>
          <w:rFonts w:eastAsia="宋体" w:hint="eastAsia"/>
          <w:lang w:val="en-US" w:eastAsia="zh-CN"/>
        </w:rPr>
        <w:t>ve</w:t>
      </w:r>
      <w:proofErr w:type="spellEnd"/>
      <w:r>
        <w:rPr>
          <w:rStyle w:val="B10"/>
          <w:rFonts w:eastAsia="宋体" w:hint="eastAsia"/>
        </w:rPr>
        <w:t xml:space="preserve"> been achieved</w:t>
      </w:r>
      <w:r>
        <w:rPr>
          <w:rStyle w:val="B10"/>
          <w:rFonts w:eastAsia="宋体" w:hint="eastAsia"/>
          <w:lang w:val="en-US" w:eastAsia="zh-CN"/>
        </w:rPr>
        <w:t>.</w:t>
      </w:r>
    </w:p>
    <w:tbl>
      <w:tblPr>
        <w:tblStyle w:val="af4"/>
        <w:tblW w:w="0" w:type="auto"/>
        <w:tblLook w:val="04A0" w:firstRow="1" w:lastRow="0" w:firstColumn="1" w:lastColumn="0" w:noHBand="0" w:noVBand="1"/>
      </w:tblPr>
      <w:tblGrid>
        <w:gridCol w:w="9628"/>
      </w:tblGrid>
      <w:tr w:rsidR="00E43A7A">
        <w:trPr>
          <w:trHeight w:val="1558"/>
        </w:trPr>
        <w:tc>
          <w:tcPr>
            <w:tcW w:w="9628" w:type="dxa"/>
          </w:tcPr>
          <w:p w:rsidR="00E43A7A" w:rsidRDefault="009972AB">
            <w:pPr>
              <w:spacing w:beforeLines="50"/>
              <w:rPr>
                <w:rFonts w:ascii="New York" w:eastAsia="等线" w:hAnsi="New York"/>
                <w:iCs/>
                <w:lang w:eastAsia="zh-CN"/>
              </w:rPr>
            </w:pPr>
            <w:r>
              <w:rPr>
                <w:rFonts w:ascii="New York" w:eastAsia="等线" w:hAnsi="New York"/>
                <w:b/>
                <w:iCs/>
                <w:highlight w:val="green"/>
                <w:lang w:eastAsia="zh-CN"/>
              </w:rPr>
              <w:t>Agreement</w:t>
            </w:r>
          </w:p>
          <w:p w:rsidR="00E43A7A" w:rsidRDefault="009972AB">
            <w:pPr>
              <w:pStyle w:val="-Bullets"/>
              <w:numPr>
                <w:ilvl w:val="0"/>
                <w:numId w:val="11"/>
              </w:numPr>
              <w:spacing w:beforeLines="50" w:line="256" w:lineRule="auto"/>
              <w:ind w:leftChars="0"/>
              <w:rPr>
                <w:rFonts w:ascii="Times New Roman" w:eastAsia="等线" w:hAnsi="Times New Roman"/>
              </w:rPr>
            </w:pPr>
            <w:r>
              <w:rPr>
                <w:rFonts w:ascii="Times New Roman" w:eastAsia="MS Mincho" w:hAnsi="Times New Roman"/>
                <w:lang w:eastAsia="ja-JP"/>
              </w:rPr>
              <w:t>For triggering temporary RS, down-select based on the following alternatives, or let RAN2 be aware the status of this discussion</w:t>
            </w:r>
          </w:p>
          <w:p w:rsidR="00E43A7A" w:rsidRDefault="009972AB">
            <w:pPr>
              <w:pStyle w:val="-Bullets"/>
              <w:numPr>
                <w:ilvl w:val="0"/>
                <w:numId w:val="12"/>
              </w:numPr>
              <w:spacing w:line="256" w:lineRule="auto"/>
              <w:ind w:leftChars="0" w:left="751"/>
              <w:rPr>
                <w:rFonts w:ascii="Times New Roman" w:eastAsia="等线" w:hAnsi="Times New Roman"/>
                <w:szCs w:val="22"/>
              </w:rPr>
            </w:pPr>
            <w:r>
              <w:rPr>
                <w:rFonts w:ascii="Times New Roman" w:eastAsia="等线" w:hAnsi="Times New Roman"/>
                <w:szCs w:val="22"/>
              </w:rPr>
              <w:t>Alt 1: Bitmap approach in</w:t>
            </w:r>
            <w:r>
              <w:rPr>
                <w:rFonts w:ascii="Times New Roman" w:eastAsia="等线" w:hAnsi="Times New Roman"/>
                <w:szCs w:val="22"/>
              </w:rPr>
              <w:t xml:space="preserve"> MAC-CE</w:t>
            </w:r>
          </w:p>
          <w:p w:rsidR="00E43A7A" w:rsidRDefault="009972AB">
            <w:pPr>
              <w:pStyle w:val="-Bullets"/>
              <w:numPr>
                <w:ilvl w:val="2"/>
                <w:numId w:val="12"/>
              </w:numPr>
              <w:spacing w:line="256" w:lineRule="auto"/>
              <w:ind w:leftChars="0"/>
              <w:rPr>
                <w:rFonts w:ascii="Times New Roman" w:eastAsia="等线" w:hAnsi="Times New Roman"/>
                <w:szCs w:val="22"/>
              </w:rPr>
            </w:pPr>
            <w:r>
              <w:rPr>
                <w:rFonts w:ascii="Times New Roman" w:eastAsia="等线" w:hAnsi="Times New Roman"/>
                <w:szCs w:val="22"/>
              </w:rPr>
              <w:t xml:space="preserve">Every Z-bit block in the bitmap corresponds to a </w:t>
            </w:r>
            <w:proofErr w:type="spellStart"/>
            <w:r>
              <w:rPr>
                <w:rFonts w:ascii="Times New Roman" w:eastAsia="等线" w:hAnsi="Times New Roman"/>
                <w:szCs w:val="22"/>
              </w:rPr>
              <w:t>SCell</w:t>
            </w:r>
            <w:proofErr w:type="spellEnd"/>
            <w:r>
              <w:rPr>
                <w:rFonts w:ascii="Times New Roman" w:eastAsia="等线" w:hAnsi="Times New Roman"/>
                <w:szCs w:val="22"/>
              </w:rPr>
              <w:t>, Z&gt;=0</w:t>
            </w:r>
          </w:p>
          <w:p w:rsidR="00E43A7A" w:rsidRDefault="009972AB">
            <w:pPr>
              <w:pStyle w:val="-Bullets"/>
              <w:numPr>
                <w:ilvl w:val="2"/>
                <w:numId w:val="12"/>
              </w:numPr>
              <w:spacing w:line="256" w:lineRule="auto"/>
              <w:ind w:leftChars="0"/>
              <w:rPr>
                <w:rFonts w:ascii="Times New Roman" w:eastAsia="等线" w:hAnsi="Times New Roman"/>
                <w:szCs w:val="22"/>
              </w:rPr>
            </w:pPr>
            <w:r>
              <w:rPr>
                <w:rFonts w:ascii="Times New Roman" w:eastAsia="等线" w:hAnsi="Times New Roman"/>
                <w:szCs w:val="22"/>
              </w:rPr>
              <w:t>A Z-bit block indicates the temporary RS [configuration index], and a value zero indicated by the bit block means no RS resource transmitted.</w:t>
            </w:r>
          </w:p>
          <w:p w:rsidR="00E43A7A" w:rsidRDefault="009972AB">
            <w:pPr>
              <w:pStyle w:val="-Bullets"/>
              <w:numPr>
                <w:ilvl w:val="2"/>
                <w:numId w:val="12"/>
              </w:numPr>
              <w:spacing w:line="256" w:lineRule="auto"/>
              <w:ind w:leftChars="0"/>
              <w:rPr>
                <w:rFonts w:ascii="Times New Roman" w:eastAsia="等线" w:hAnsi="Times New Roman"/>
                <w:szCs w:val="22"/>
              </w:rPr>
            </w:pPr>
            <w:r>
              <w:rPr>
                <w:rFonts w:ascii="Times New Roman" w:eastAsia="等线" w:hAnsi="Times New Roman"/>
                <w:szCs w:val="22"/>
              </w:rPr>
              <w:t xml:space="preserve">The to-be-activated </w:t>
            </w:r>
            <w:proofErr w:type="spellStart"/>
            <w:r>
              <w:rPr>
                <w:rFonts w:ascii="Times New Roman" w:eastAsia="等线" w:hAnsi="Times New Roman"/>
                <w:szCs w:val="22"/>
              </w:rPr>
              <w:t>SCell</w:t>
            </w:r>
            <w:proofErr w:type="spellEnd"/>
            <w:r>
              <w:rPr>
                <w:rFonts w:ascii="Times New Roman" w:eastAsia="等线" w:hAnsi="Times New Roman"/>
                <w:szCs w:val="22"/>
              </w:rPr>
              <w:t xml:space="preserve"> is indicated via </w:t>
            </w:r>
            <w:r>
              <w:rPr>
                <w:rFonts w:ascii="Times New Roman" w:eastAsia="等线" w:hAnsi="Times New Roman"/>
                <w:szCs w:val="22"/>
              </w:rPr>
              <w:t xml:space="preserve">the C values in the legacy </w:t>
            </w:r>
            <w:proofErr w:type="spellStart"/>
            <w:r>
              <w:rPr>
                <w:rFonts w:ascii="Times New Roman" w:eastAsia="等线" w:hAnsi="Times New Roman"/>
                <w:szCs w:val="22"/>
              </w:rPr>
              <w:t>SCell</w:t>
            </w:r>
            <w:proofErr w:type="spellEnd"/>
            <w:r>
              <w:rPr>
                <w:rFonts w:ascii="Times New Roman" w:eastAsia="等线" w:hAnsi="Times New Roman"/>
                <w:szCs w:val="22"/>
              </w:rPr>
              <w:t xml:space="preserve"> activation/de-activation MAC CE or in the new MAC-CE</w:t>
            </w:r>
          </w:p>
          <w:p w:rsidR="00E43A7A" w:rsidRDefault="009972AB">
            <w:pPr>
              <w:pStyle w:val="-Bullets"/>
              <w:numPr>
                <w:ilvl w:val="0"/>
                <w:numId w:val="12"/>
              </w:numPr>
              <w:spacing w:line="256" w:lineRule="auto"/>
              <w:ind w:leftChars="0" w:left="751"/>
              <w:rPr>
                <w:rFonts w:ascii="Times New Roman" w:eastAsia="等线" w:hAnsi="Times New Roman"/>
                <w:szCs w:val="22"/>
              </w:rPr>
            </w:pPr>
            <w:r>
              <w:rPr>
                <w:rFonts w:ascii="Times New Roman" w:eastAsia="等线" w:hAnsi="Times New Roman"/>
                <w:szCs w:val="22"/>
              </w:rPr>
              <w:t>Alt 2: Reuse A-TRS triggering framework</w:t>
            </w:r>
          </w:p>
          <w:p w:rsidR="00E43A7A" w:rsidRDefault="009972AB">
            <w:pPr>
              <w:pStyle w:val="-Bullets"/>
              <w:numPr>
                <w:ilvl w:val="2"/>
                <w:numId w:val="12"/>
              </w:numPr>
              <w:spacing w:line="256" w:lineRule="auto"/>
              <w:ind w:leftChars="0"/>
              <w:rPr>
                <w:rFonts w:ascii="Times New Roman" w:eastAsia="等线" w:hAnsi="Times New Roman"/>
                <w:szCs w:val="22"/>
              </w:rPr>
            </w:pPr>
            <w:r>
              <w:rPr>
                <w:rFonts w:ascii="Times New Roman" w:eastAsia="等线" w:hAnsi="Times New Roman"/>
                <w:szCs w:val="22"/>
              </w:rPr>
              <w:t>A trigger state is indicated by the MAC-CE explicitly</w:t>
            </w:r>
          </w:p>
          <w:p w:rsidR="00E43A7A" w:rsidRDefault="009972AB">
            <w:pPr>
              <w:pStyle w:val="-Bullets"/>
              <w:numPr>
                <w:ilvl w:val="2"/>
                <w:numId w:val="12"/>
              </w:numPr>
              <w:spacing w:line="256" w:lineRule="auto"/>
              <w:ind w:leftChars="0"/>
              <w:rPr>
                <w:rFonts w:ascii="Times New Roman" w:eastAsia="等线" w:hAnsi="Times New Roman"/>
                <w:szCs w:val="22"/>
              </w:rPr>
            </w:pPr>
            <w:r>
              <w:rPr>
                <w:rFonts w:ascii="Times New Roman" w:eastAsia="MS Mincho" w:hAnsi="Times New Roman"/>
                <w:szCs w:val="22"/>
                <w:lang w:eastAsia="ja-JP"/>
              </w:rPr>
              <w:t xml:space="preserve">The association between a trigger state and </w:t>
            </w:r>
            <w:r>
              <w:rPr>
                <w:rFonts w:ascii="Times New Roman" w:eastAsia="MS Mincho" w:hAnsi="Times New Roman"/>
                <w:strike/>
                <w:szCs w:val="22"/>
                <w:lang w:eastAsia="ja-JP"/>
              </w:rPr>
              <w:t>aperiodic</w:t>
            </w:r>
            <w:r>
              <w:rPr>
                <w:rFonts w:ascii="Times New Roman" w:eastAsia="MS Mincho" w:hAnsi="Times New Roman"/>
                <w:szCs w:val="22"/>
                <w:lang w:eastAsia="ja-JP"/>
              </w:rPr>
              <w:t xml:space="preserve"> temporary RS for one o</w:t>
            </w:r>
            <w:r>
              <w:rPr>
                <w:rFonts w:ascii="Times New Roman" w:eastAsia="MS Mincho" w:hAnsi="Times New Roman"/>
                <w:szCs w:val="22"/>
                <w:lang w:eastAsia="ja-JP"/>
              </w:rPr>
              <w:t xml:space="preserve">r multiple </w:t>
            </w:r>
            <w:proofErr w:type="spellStart"/>
            <w:r>
              <w:rPr>
                <w:rFonts w:ascii="Times New Roman" w:eastAsia="MS Mincho" w:hAnsi="Times New Roman"/>
                <w:szCs w:val="22"/>
                <w:lang w:eastAsia="ja-JP"/>
              </w:rPr>
              <w:t>SCells</w:t>
            </w:r>
            <w:proofErr w:type="spellEnd"/>
            <w:r>
              <w:rPr>
                <w:rFonts w:ascii="Times New Roman" w:eastAsia="MS Mincho" w:hAnsi="Times New Roman"/>
                <w:szCs w:val="22"/>
                <w:lang w:eastAsia="ja-JP"/>
              </w:rPr>
              <w:t xml:space="preserve"> is configured by RRC according Rel-16 </w:t>
            </w:r>
            <w:r>
              <w:rPr>
                <w:rFonts w:ascii="Times New Roman" w:eastAsia="等线" w:hAnsi="Times New Roman"/>
                <w:szCs w:val="22"/>
              </w:rPr>
              <w:t>A-TRS triggering framework</w:t>
            </w:r>
          </w:p>
          <w:p w:rsidR="00E43A7A" w:rsidRDefault="009972AB">
            <w:pPr>
              <w:pStyle w:val="-Bullets"/>
              <w:numPr>
                <w:ilvl w:val="2"/>
                <w:numId w:val="12"/>
              </w:numPr>
              <w:spacing w:line="256" w:lineRule="auto"/>
              <w:ind w:leftChars="0"/>
              <w:rPr>
                <w:rFonts w:ascii="Times New Roman" w:eastAsia="等线" w:hAnsi="Times New Roman"/>
                <w:szCs w:val="22"/>
              </w:rPr>
            </w:pPr>
            <w:r>
              <w:rPr>
                <w:rFonts w:ascii="Times New Roman" w:eastAsia="等线" w:hAnsi="Times New Roman"/>
                <w:szCs w:val="22"/>
              </w:rPr>
              <w:t xml:space="preserve">FFS: The value zero of the MAC-CE indication means no temporary RS is triggered by the MAC-CE for all to-be-activated </w:t>
            </w:r>
            <w:proofErr w:type="spellStart"/>
            <w:r>
              <w:rPr>
                <w:rFonts w:ascii="Times New Roman" w:eastAsia="等线" w:hAnsi="Times New Roman"/>
                <w:szCs w:val="22"/>
              </w:rPr>
              <w:t>SCells</w:t>
            </w:r>
            <w:proofErr w:type="spellEnd"/>
          </w:p>
          <w:p w:rsidR="00E43A7A" w:rsidRDefault="009972AB">
            <w:pPr>
              <w:pStyle w:val="-Bullets"/>
              <w:numPr>
                <w:ilvl w:val="0"/>
                <w:numId w:val="12"/>
              </w:numPr>
              <w:spacing w:line="256" w:lineRule="auto"/>
              <w:ind w:leftChars="0" w:left="751"/>
              <w:rPr>
                <w:sz w:val="16"/>
              </w:rPr>
            </w:pPr>
            <w:r>
              <w:rPr>
                <w:rFonts w:ascii="Times New Roman" w:eastAsia="等线" w:hAnsi="Times New Roman"/>
                <w:szCs w:val="22"/>
              </w:rPr>
              <w:t>Note: The down-selection targets at a RAN1 conse</w:t>
            </w:r>
            <w:r>
              <w:rPr>
                <w:rFonts w:ascii="Times New Roman" w:eastAsia="等线" w:hAnsi="Times New Roman"/>
                <w:szCs w:val="22"/>
              </w:rPr>
              <w:t xml:space="preserve">nsus on MAC-CE functionality and the list of RRC parameters for this feature. Any MAC-CE </w:t>
            </w:r>
            <w:proofErr w:type="spellStart"/>
            <w:r>
              <w:rPr>
                <w:rFonts w:ascii="Times New Roman" w:eastAsia="等线" w:hAnsi="Times New Roman"/>
                <w:szCs w:val="22"/>
              </w:rPr>
              <w:t>signaling</w:t>
            </w:r>
            <w:proofErr w:type="spellEnd"/>
            <w:r>
              <w:rPr>
                <w:rFonts w:ascii="Times New Roman" w:eastAsia="等线" w:hAnsi="Times New Roman"/>
                <w:szCs w:val="22"/>
              </w:rPr>
              <w:t xml:space="preserve"> design above are reference concept, its final MAC-CE </w:t>
            </w:r>
            <w:proofErr w:type="spellStart"/>
            <w:r>
              <w:rPr>
                <w:rFonts w:ascii="Times New Roman" w:eastAsia="等线" w:hAnsi="Times New Roman"/>
                <w:szCs w:val="22"/>
              </w:rPr>
              <w:t>signaling</w:t>
            </w:r>
            <w:proofErr w:type="spellEnd"/>
            <w:r>
              <w:rPr>
                <w:rFonts w:ascii="Times New Roman" w:eastAsia="等线" w:hAnsi="Times New Roman"/>
                <w:szCs w:val="22"/>
              </w:rPr>
              <w:t xml:space="preserve"> design is up to RAN2.</w:t>
            </w:r>
          </w:p>
        </w:tc>
      </w:tr>
    </w:tbl>
    <w:p w:rsidR="00E43A7A" w:rsidRDefault="00E43A7A">
      <w:pPr>
        <w:rPr>
          <w:lang w:eastAsia="zh-CN"/>
        </w:rPr>
      </w:pPr>
    </w:p>
    <w:p w:rsidR="00E43A7A" w:rsidRDefault="009972AB">
      <w:pPr>
        <w:rPr>
          <w:lang w:eastAsia="zh-CN"/>
        </w:rPr>
      </w:pPr>
      <w:r>
        <w:rPr>
          <w:lang w:eastAsia="zh-CN"/>
        </w:rPr>
        <w:t xml:space="preserve">In </w:t>
      </w:r>
      <w:r>
        <w:rPr>
          <w:rFonts w:hint="eastAsia"/>
          <w:lang w:eastAsia="zh-CN"/>
        </w:rPr>
        <w:t>RAN</w:t>
      </w:r>
      <w:r>
        <w:rPr>
          <w:lang w:eastAsia="zh-CN"/>
        </w:rPr>
        <w:t xml:space="preserve">1#105-e meeting, </w:t>
      </w:r>
      <w:r>
        <w:rPr>
          <w:rFonts w:hint="eastAsia"/>
          <w:bCs/>
          <w:iCs/>
          <w:lang w:eastAsia="zh-CN"/>
        </w:rPr>
        <w:t>d</w:t>
      </w:r>
      <w:r>
        <w:rPr>
          <w:bCs/>
          <w:iCs/>
        </w:rPr>
        <w:t xml:space="preserve">etailed </w:t>
      </w:r>
      <w:proofErr w:type="spellStart"/>
      <w:r>
        <w:rPr>
          <w:bCs/>
          <w:iCs/>
        </w:rPr>
        <w:t>signalling</w:t>
      </w:r>
      <w:proofErr w:type="spellEnd"/>
      <w:r>
        <w:rPr>
          <w:bCs/>
          <w:iCs/>
        </w:rPr>
        <w:t xml:space="preserve"> structure of the triggering</w:t>
      </w:r>
      <w:r>
        <w:rPr>
          <w:bCs/>
          <w:iCs/>
        </w:rPr>
        <w:t xml:space="preserve"> MAC-CE(s) including the down-selection between the following example options and whether the decision should be made in RAN1 or RAN2 is discussed</w:t>
      </w:r>
      <w:r>
        <w:rPr>
          <w:rFonts w:hint="eastAsia"/>
          <w:lang w:eastAsia="zh-CN"/>
        </w:rPr>
        <w:t>.</w:t>
      </w:r>
    </w:p>
    <w:p w:rsidR="00E43A7A" w:rsidRDefault="009972AB">
      <w:pPr>
        <w:numPr>
          <w:ilvl w:val="2"/>
          <w:numId w:val="13"/>
        </w:numPr>
        <w:tabs>
          <w:tab w:val="left" w:pos="900"/>
        </w:tabs>
        <w:adjustRightInd/>
        <w:spacing w:line="276" w:lineRule="auto"/>
        <w:ind w:left="924" w:hanging="357"/>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w:t>
      </w:r>
      <w:r>
        <w:rPr>
          <w:rFonts w:eastAsia="Malgun Gothic" w:hint="eastAsia"/>
          <w:bCs/>
          <w:iCs/>
          <w:lang w:eastAsia="zh-CN"/>
        </w:rPr>
        <w:t>g</w:t>
      </w:r>
      <w:r>
        <w:rPr>
          <w:rFonts w:hint="eastAsia"/>
          <w:lang w:eastAsia="zh-CN"/>
        </w:rPr>
        <w:t>.</w:t>
      </w:r>
    </w:p>
    <w:p w:rsidR="00E43A7A" w:rsidRDefault="009972AB">
      <w:pPr>
        <w:numPr>
          <w:ilvl w:val="2"/>
          <w:numId w:val="13"/>
        </w:numPr>
        <w:tabs>
          <w:tab w:val="left" w:pos="900"/>
        </w:tabs>
        <w:adjustRightInd/>
        <w:spacing w:line="276" w:lineRule="auto"/>
        <w:ind w:left="924" w:hanging="357"/>
        <w:rPr>
          <w:lang w:eastAsia="zh-CN"/>
        </w:rPr>
      </w:pPr>
      <w:r>
        <w:rPr>
          <w:rFonts w:eastAsia="Malgun Gothic"/>
          <w:bCs/>
          <w:iCs/>
          <w:lang w:eastAsia="zh-CN"/>
        </w:rPr>
        <w:t>Opt</w:t>
      </w:r>
      <w:r>
        <w:rPr>
          <w:rFonts w:eastAsia="Malgun Gothic"/>
          <w:bCs/>
          <w:iCs/>
          <w:lang w:eastAsia="zh-CN"/>
        </w:rPr>
        <w:t xml:space="preserve">.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w:t>
      </w:r>
      <w:r>
        <w:rPr>
          <w:rStyle w:val="B10"/>
          <w:rFonts w:eastAsiaTheme="minorEastAsia" w:hint="eastAsia"/>
          <w:lang w:val="en-US" w:eastAsia="zh-CN"/>
        </w:rPr>
        <w:t>g</w:t>
      </w:r>
      <w:r>
        <w:rPr>
          <w:rFonts w:hint="eastAsia"/>
          <w:lang w:eastAsia="zh-CN"/>
        </w:rPr>
        <w:t>.</w:t>
      </w:r>
    </w:p>
    <w:p w:rsidR="00E43A7A" w:rsidRDefault="009972AB">
      <w:pPr>
        <w:pStyle w:val="af2"/>
        <w:shd w:val="clear" w:color="auto" w:fill="FFFFFF"/>
        <w:spacing w:before="0" w:beforeAutospacing="0" w:after="0" w:afterAutospacing="0" w:line="300" w:lineRule="atLeast"/>
        <w:rPr>
          <w:rStyle w:val="B10"/>
          <w:rFonts w:eastAsiaTheme="minorEastAsia"/>
          <w:lang w:val="en-US"/>
        </w:rPr>
      </w:pPr>
      <w:r>
        <w:rPr>
          <w:rStyle w:val="B10"/>
          <w:rFonts w:eastAsiaTheme="minorEastAsia" w:hint="eastAsia"/>
          <w:lang w:val="en-US" w:eastAsia="zh-CN"/>
        </w:rPr>
        <w:lastRenderedPageBreak/>
        <w:t>Since a new MAC-CE is needed for both candidates, w</w:t>
      </w:r>
      <w:r>
        <w:rPr>
          <w:rStyle w:val="B10"/>
          <w:rFonts w:eastAsiaTheme="minorEastAsia"/>
          <w:lang w:val="en-US"/>
        </w:rPr>
        <w:t>e propose to use one single new MAC-CE to trigger</w:t>
      </w:r>
      <w:r>
        <w:rPr>
          <w:rStyle w:val="B10"/>
          <w:rFonts w:eastAsiaTheme="minorEastAsia"/>
          <w:lang w:val="en-US"/>
        </w:rPr>
        <w:t xml:space="preserve"> both </w:t>
      </w:r>
      <w:proofErr w:type="spellStart"/>
      <w:r>
        <w:rPr>
          <w:rStyle w:val="B10"/>
          <w:rFonts w:eastAsiaTheme="minorEastAsia"/>
          <w:lang w:val="en-US"/>
        </w:rPr>
        <w:t>SCell</w:t>
      </w:r>
      <w:proofErr w:type="spellEnd"/>
      <w:r>
        <w:rPr>
          <w:rStyle w:val="B10"/>
          <w:rFonts w:eastAsiaTheme="minorEastAsia"/>
          <w:lang w:val="en-US"/>
        </w:rPr>
        <w:t xml:space="preserve"> </w:t>
      </w:r>
      <w:r>
        <w:rPr>
          <w:rStyle w:val="B10"/>
          <w:rFonts w:eastAsiaTheme="minorEastAsia" w:hint="eastAsia"/>
          <w:lang w:val="en-US" w:eastAsia="zh-CN"/>
        </w:rPr>
        <w:t xml:space="preserve">activation </w:t>
      </w:r>
      <w:r>
        <w:rPr>
          <w:rStyle w:val="B10"/>
          <w:rFonts w:eastAsiaTheme="minorEastAsia"/>
          <w:lang w:val="en-US"/>
        </w:rPr>
        <w:t xml:space="preserve">and </w:t>
      </w:r>
      <w:r>
        <w:rPr>
          <w:rStyle w:val="B10"/>
          <w:rFonts w:eastAsiaTheme="minorEastAsia" w:hint="eastAsia"/>
          <w:lang w:val="en-US" w:eastAsia="zh-CN"/>
        </w:rPr>
        <w:t>temporary RS</w:t>
      </w:r>
      <w:r>
        <w:rPr>
          <w:rStyle w:val="B10"/>
          <w:rFonts w:eastAsiaTheme="minorEastAsia"/>
          <w:lang w:val="en-US"/>
        </w:rPr>
        <w:t xml:space="preserve">. Besides, the new MAC-CE can be used to differentiate the Rel-17 fast </w:t>
      </w:r>
      <w:proofErr w:type="spellStart"/>
      <w:r>
        <w:rPr>
          <w:rStyle w:val="B10"/>
          <w:rFonts w:eastAsiaTheme="minorEastAsia"/>
          <w:lang w:val="en-US"/>
        </w:rPr>
        <w:t>SCell</w:t>
      </w:r>
      <w:proofErr w:type="spellEnd"/>
      <w:r>
        <w:rPr>
          <w:rStyle w:val="B10"/>
          <w:rFonts w:eastAsiaTheme="minorEastAsia"/>
          <w:lang w:val="en-US"/>
        </w:rPr>
        <w:t xml:space="preserve"> activation procedure from the legacy </w:t>
      </w:r>
      <w:proofErr w:type="spellStart"/>
      <w:r>
        <w:rPr>
          <w:rStyle w:val="B10"/>
          <w:rFonts w:eastAsiaTheme="minorEastAsia"/>
          <w:lang w:val="en-US"/>
        </w:rPr>
        <w:t>SCell</w:t>
      </w:r>
      <w:proofErr w:type="spellEnd"/>
      <w:r>
        <w:rPr>
          <w:rStyle w:val="B10"/>
          <w:rFonts w:eastAsiaTheme="minorEastAsia"/>
          <w:lang w:val="en-US"/>
        </w:rPr>
        <w:t xml:space="preserve"> activation procedure. With this, network and UE have the same understanding on the expected timel</w:t>
      </w:r>
      <w:r>
        <w:rPr>
          <w:rStyle w:val="B10"/>
          <w:rFonts w:eastAsiaTheme="minorEastAsia"/>
          <w:lang w:val="en-US"/>
        </w:rPr>
        <w:t>ine.</w:t>
      </w:r>
    </w:p>
    <w:p w:rsidR="00E43A7A" w:rsidRDefault="00E43A7A">
      <w:pPr>
        <w:pStyle w:val="af2"/>
        <w:shd w:val="clear" w:color="auto" w:fill="FFFFFF"/>
        <w:spacing w:before="0" w:beforeAutospacing="0" w:after="0" w:afterAutospacing="0" w:line="300" w:lineRule="atLeast"/>
        <w:rPr>
          <w:bCs/>
          <w:i/>
          <w:sz w:val="20"/>
          <w:szCs w:val="20"/>
          <w:lang w:eastAsia="zh-CN"/>
        </w:rPr>
      </w:pPr>
    </w:p>
    <w:p w:rsidR="00E43A7A" w:rsidRDefault="009972AB">
      <w:pPr>
        <w:rPr>
          <w:bCs/>
          <w:i/>
          <w:lang w:val="en-GB" w:eastAsia="zh-CN"/>
        </w:rPr>
      </w:pPr>
      <w:r>
        <w:rPr>
          <w:rFonts w:hint="eastAsia"/>
          <w:b/>
          <w:i/>
          <w:lang w:val="en-GB" w:eastAsia="zh-CN"/>
        </w:rPr>
        <w:t xml:space="preserve">Proposal </w:t>
      </w:r>
      <w:r>
        <w:rPr>
          <w:rFonts w:hint="eastAsia"/>
          <w:b/>
          <w:i/>
          <w:lang w:eastAsia="zh-CN"/>
        </w:rPr>
        <w:t>1</w:t>
      </w:r>
      <w:r>
        <w:rPr>
          <w:rFonts w:hint="eastAsia"/>
          <w:bCs/>
          <w:i/>
          <w:lang w:val="en-GB" w:eastAsia="zh-CN"/>
        </w:rPr>
        <w:t xml:space="preserve">: </w:t>
      </w:r>
      <w:r>
        <w:rPr>
          <w:rFonts w:eastAsia="Malgun Gothic"/>
          <w:bCs/>
          <w:i/>
          <w:lang w:eastAsia="zh-CN"/>
        </w:rPr>
        <w:t xml:space="preserve">One new MAC CE for both </w:t>
      </w:r>
      <w:proofErr w:type="spellStart"/>
      <w:r>
        <w:rPr>
          <w:rFonts w:eastAsia="Malgun Gothic"/>
          <w:bCs/>
          <w:i/>
          <w:lang w:eastAsia="zh-CN"/>
        </w:rPr>
        <w:t>SCell</w:t>
      </w:r>
      <w:proofErr w:type="spellEnd"/>
      <w:r>
        <w:rPr>
          <w:rFonts w:eastAsia="Malgun Gothic"/>
          <w:bCs/>
          <w:i/>
          <w:lang w:eastAsia="zh-CN"/>
        </w:rPr>
        <w:t xml:space="preserve"> activation triggering and corresponding temporary RS triggerin</w:t>
      </w:r>
      <w:r>
        <w:rPr>
          <w:rFonts w:eastAsia="Malgun Gothic" w:hint="eastAsia"/>
          <w:bCs/>
          <w:i/>
          <w:lang w:eastAsia="zh-CN"/>
        </w:rPr>
        <w:t>g</w:t>
      </w:r>
      <w:r>
        <w:rPr>
          <w:bCs/>
          <w:i/>
          <w:lang w:eastAsia="zh-CN"/>
        </w:rPr>
        <w:t xml:space="preserve"> is introduced</w:t>
      </w:r>
      <w:r>
        <w:rPr>
          <w:rFonts w:hint="eastAsia"/>
          <w:bCs/>
          <w:i/>
          <w:lang w:val="en-GB" w:eastAsia="zh-CN"/>
        </w:rPr>
        <w:t>.</w:t>
      </w:r>
    </w:p>
    <w:p w:rsidR="00E43A7A" w:rsidRDefault="009972AB">
      <w:pPr>
        <w:pStyle w:val="00BodyText"/>
        <w:rPr>
          <w:rStyle w:val="B10"/>
          <w:rFonts w:eastAsia="宋体"/>
        </w:rPr>
      </w:pPr>
      <w:r>
        <w:rPr>
          <w:rStyle w:val="B10"/>
          <w:rFonts w:eastAsia="宋体" w:hint="eastAsia"/>
        </w:rPr>
        <w:t xml:space="preserve">In </w:t>
      </w:r>
      <w:r>
        <w:rPr>
          <w:rStyle w:val="B10"/>
          <w:rFonts w:eastAsia="宋体"/>
        </w:rPr>
        <w:t>RAN</w:t>
      </w:r>
      <w:r>
        <w:rPr>
          <w:rStyle w:val="B10"/>
          <w:rFonts w:eastAsia="宋体" w:hint="eastAsia"/>
        </w:rPr>
        <w:t>1#10</w:t>
      </w:r>
      <w:r>
        <w:rPr>
          <w:rStyle w:val="B10"/>
          <w:rFonts w:eastAsia="宋体" w:hint="eastAsia"/>
          <w:lang w:val="en-US" w:eastAsia="zh-CN"/>
        </w:rPr>
        <w:t>6</w:t>
      </w:r>
      <w:r>
        <w:rPr>
          <w:rStyle w:val="B10"/>
          <w:rFonts w:eastAsia="宋体" w:hint="eastAsia"/>
        </w:rPr>
        <w:t>-e meeting,</w:t>
      </w:r>
      <w:r>
        <w:rPr>
          <w:rStyle w:val="B10"/>
          <w:rFonts w:eastAsia="宋体" w:hint="eastAsia"/>
          <w:lang w:val="en-US" w:eastAsia="zh-CN"/>
        </w:rPr>
        <w:t xml:space="preserve"> </w:t>
      </w:r>
      <w:r>
        <w:rPr>
          <w:rStyle w:val="B10"/>
          <w:rFonts w:eastAsia="宋体"/>
        </w:rPr>
        <w:t>d</w:t>
      </w:r>
      <w:r>
        <w:rPr>
          <w:rStyle w:val="B10"/>
          <w:rFonts w:eastAsia="宋体" w:hint="eastAsia"/>
          <w:lang w:eastAsia="zh-CN"/>
        </w:rPr>
        <w:t xml:space="preserve">etailed signalling structure of the </w:t>
      </w:r>
      <w:r>
        <w:rPr>
          <w:rStyle w:val="B10"/>
          <w:rFonts w:eastAsia="宋体" w:hint="eastAsia"/>
          <w:lang w:val="en-US" w:eastAsia="zh-CN"/>
        </w:rPr>
        <w:t>triggering temporary RS</w:t>
      </w:r>
      <w:r>
        <w:rPr>
          <w:rStyle w:val="B10"/>
          <w:rFonts w:eastAsia="宋体" w:hint="eastAsia"/>
          <w:lang w:eastAsia="zh-CN"/>
        </w:rPr>
        <w:t xml:space="preserve"> including the down-selection between the </w:t>
      </w:r>
      <w:r>
        <w:rPr>
          <w:rStyle w:val="B10"/>
          <w:rFonts w:eastAsia="宋体" w:hint="eastAsia"/>
          <w:lang w:val="en-US" w:eastAsia="zh-CN"/>
        </w:rPr>
        <w:t>above</w:t>
      </w:r>
      <w:r>
        <w:rPr>
          <w:rStyle w:val="B10"/>
          <w:rFonts w:eastAsia="宋体" w:hint="eastAsia"/>
          <w:lang w:eastAsia="zh-CN"/>
        </w:rPr>
        <w:t xml:space="preserve"> </w:t>
      </w:r>
      <w:r>
        <w:rPr>
          <w:rStyle w:val="B10"/>
          <w:rFonts w:eastAsia="宋体" w:hint="eastAsia"/>
          <w:lang w:val="en-US" w:eastAsia="ja-JP"/>
        </w:rPr>
        <w:t>alternatives</w:t>
      </w:r>
      <w:r>
        <w:rPr>
          <w:rStyle w:val="B10"/>
          <w:rFonts w:eastAsia="宋体" w:hint="eastAsia"/>
          <w:lang w:val="en-US" w:eastAsia="zh-CN"/>
        </w:rPr>
        <w:t xml:space="preserve"> </w:t>
      </w:r>
      <w:r>
        <w:rPr>
          <w:rStyle w:val="B10"/>
          <w:rFonts w:eastAsia="宋体" w:hint="eastAsia"/>
          <w:lang w:eastAsia="zh-CN"/>
        </w:rPr>
        <w:t>and whether the decision should be made in RAN1 or RAN2 is discussed</w:t>
      </w:r>
      <w:r>
        <w:rPr>
          <w:rStyle w:val="B10"/>
          <w:rFonts w:eastAsia="宋体"/>
        </w:rPr>
        <w:t>.</w:t>
      </w:r>
      <w:r>
        <w:rPr>
          <w:rStyle w:val="B10"/>
          <w:rFonts w:eastAsia="宋体" w:hint="eastAsia"/>
          <w:lang w:val="en-US" w:eastAsia="zh-CN"/>
        </w:rPr>
        <w:t xml:space="preserve"> </w:t>
      </w:r>
      <w:r>
        <w:rPr>
          <w:rStyle w:val="B10"/>
          <w:rFonts w:eastAsia="宋体" w:hint="eastAsia"/>
        </w:rPr>
        <w:t xml:space="preserve">To reduce the impact and simplify the implementation, </w:t>
      </w:r>
      <w:r>
        <w:rPr>
          <w:rStyle w:val="B10"/>
          <w:rFonts w:eastAsia="宋体" w:hint="eastAsia"/>
          <w:lang w:val="en-US" w:eastAsia="zh-CN"/>
        </w:rPr>
        <w:t xml:space="preserve">we </w:t>
      </w:r>
      <w:r>
        <w:rPr>
          <w:rStyle w:val="B10"/>
          <w:rFonts w:eastAsia="宋体"/>
          <w:lang w:val="en-US" w:eastAsia="zh-CN"/>
        </w:rPr>
        <w:t>prefer</w:t>
      </w:r>
      <w:r>
        <w:rPr>
          <w:rStyle w:val="B10"/>
          <w:rFonts w:eastAsia="宋体" w:hint="eastAsia"/>
          <w:lang w:val="en-US" w:eastAsia="zh-CN"/>
        </w:rPr>
        <w:t xml:space="preserve"> to </w:t>
      </w:r>
      <w:r>
        <w:rPr>
          <w:rStyle w:val="B10"/>
          <w:rFonts w:eastAsia="宋体"/>
        </w:rPr>
        <w:t>r</w:t>
      </w:r>
      <w:r>
        <w:rPr>
          <w:rStyle w:val="B10"/>
          <w:rFonts w:eastAsia="宋体" w:hint="eastAsia"/>
          <w:lang w:eastAsia="zh-CN"/>
        </w:rPr>
        <w:t>euse A-TRS triggering framework</w:t>
      </w:r>
      <w:r>
        <w:rPr>
          <w:rStyle w:val="B10"/>
          <w:rFonts w:eastAsia="宋体" w:hint="eastAsia"/>
          <w:lang w:val="en-US" w:eastAsia="zh-CN"/>
        </w:rPr>
        <w:t xml:space="preserve">, </w:t>
      </w:r>
      <w:r>
        <w:rPr>
          <w:rStyle w:val="B10"/>
          <w:rFonts w:eastAsia="宋体"/>
          <w:iCs/>
        </w:rPr>
        <w:t>TRS triggering information</w:t>
      </w:r>
      <w:r>
        <w:rPr>
          <w:rStyle w:val="B10"/>
          <w:rFonts w:eastAsia="宋体"/>
          <w:iCs/>
          <w:lang w:val="en-US" w:eastAsia="zh-CN"/>
        </w:rPr>
        <w:t xml:space="preserve"> (e</w:t>
      </w:r>
      <w:r>
        <w:rPr>
          <w:rStyle w:val="B10"/>
          <w:rFonts w:eastAsia="宋体" w:hint="eastAsia"/>
          <w:iCs/>
          <w:lang w:val="en-US" w:eastAsia="zh-CN"/>
        </w:rPr>
        <w:t>.</w:t>
      </w:r>
      <w:r>
        <w:rPr>
          <w:rStyle w:val="B10"/>
          <w:rFonts w:eastAsia="宋体"/>
          <w:iCs/>
          <w:lang w:val="en-US" w:eastAsia="zh-CN"/>
        </w:rPr>
        <w:t xml:space="preserve">g. </w:t>
      </w:r>
      <w:r>
        <w:rPr>
          <w:rStyle w:val="B10"/>
          <w:rFonts w:eastAsia="宋体" w:hint="eastAsia"/>
          <w:iCs/>
        </w:rPr>
        <w:t>the triggering state ID</w:t>
      </w:r>
      <w:r>
        <w:rPr>
          <w:rStyle w:val="B10"/>
          <w:rFonts w:eastAsia="宋体"/>
          <w:iCs/>
          <w:lang w:val="en-US" w:eastAsia="zh-CN"/>
        </w:rPr>
        <w:t>)</w:t>
      </w:r>
      <w:r>
        <w:rPr>
          <w:rStyle w:val="B10"/>
          <w:rFonts w:eastAsia="宋体"/>
          <w:iCs/>
        </w:rPr>
        <w:t xml:space="preserve"> </w:t>
      </w:r>
      <w:r>
        <w:rPr>
          <w:rStyle w:val="B10"/>
          <w:rFonts w:eastAsia="宋体"/>
          <w:iCs/>
          <w:lang w:val="en-US" w:eastAsia="zh-CN"/>
        </w:rPr>
        <w:t>in MAC-C</w:t>
      </w:r>
      <w:r>
        <w:rPr>
          <w:rStyle w:val="B10"/>
          <w:rFonts w:eastAsia="宋体"/>
          <w:iCs/>
          <w:lang w:val="en-US" w:eastAsia="zh-CN"/>
        </w:rPr>
        <w:t xml:space="preserve">E can be reused to </w:t>
      </w:r>
      <w:proofErr w:type="spellStart"/>
      <w:r>
        <w:rPr>
          <w:rStyle w:val="B10"/>
          <w:rFonts w:eastAsia="宋体" w:hint="eastAsia"/>
          <w:iCs/>
          <w:lang w:val="en-US" w:eastAsia="zh-CN"/>
        </w:rPr>
        <w:t>i</w:t>
      </w:r>
      <w:r>
        <w:rPr>
          <w:rStyle w:val="B10"/>
          <w:rFonts w:eastAsia="宋体"/>
          <w:iCs/>
        </w:rPr>
        <w:t>ndicate</w:t>
      </w:r>
      <w:proofErr w:type="spellEnd"/>
      <w:r>
        <w:rPr>
          <w:rStyle w:val="B10"/>
          <w:rFonts w:eastAsia="宋体"/>
          <w:iCs/>
        </w:rPr>
        <w:t xml:space="preserve"> </w:t>
      </w:r>
      <w:r>
        <w:rPr>
          <w:rStyle w:val="B10"/>
          <w:rFonts w:eastAsia="宋体" w:hint="eastAsia"/>
          <w:i/>
          <w:lang w:val="en-US" w:eastAsia="zh-CN"/>
        </w:rPr>
        <w:t>R</w:t>
      </w:r>
      <w:proofErr w:type="spellStart"/>
      <w:r>
        <w:rPr>
          <w:rStyle w:val="B10"/>
          <w:rFonts w:eastAsia="宋体"/>
          <w:i/>
        </w:rPr>
        <w:t>esource</w:t>
      </w:r>
      <w:proofErr w:type="spellEnd"/>
      <w:r>
        <w:rPr>
          <w:rStyle w:val="B10"/>
          <w:rFonts w:eastAsia="宋体" w:hint="eastAsia"/>
          <w:i/>
          <w:lang w:val="en-US" w:eastAsia="zh-CN"/>
        </w:rPr>
        <w:t>C</w:t>
      </w:r>
      <w:proofErr w:type="spellStart"/>
      <w:r>
        <w:rPr>
          <w:rStyle w:val="B10"/>
          <w:rFonts w:eastAsia="宋体"/>
          <w:i/>
        </w:rPr>
        <w:t>onfig</w:t>
      </w:r>
      <w:proofErr w:type="spellEnd"/>
      <w:r>
        <w:rPr>
          <w:rStyle w:val="B10"/>
          <w:rFonts w:eastAsia="宋体"/>
          <w:i/>
        </w:rPr>
        <w:t xml:space="preserve"> </w:t>
      </w:r>
      <w:r>
        <w:rPr>
          <w:rStyle w:val="B10"/>
          <w:rFonts w:eastAsia="宋体"/>
          <w:iCs/>
        </w:rPr>
        <w:t xml:space="preserve">of </w:t>
      </w:r>
      <w:r>
        <w:rPr>
          <w:rStyle w:val="B10"/>
          <w:rFonts w:eastAsia="宋体" w:hint="eastAsia"/>
          <w:iCs/>
          <w:lang w:val="en-US" w:eastAsia="zh-CN"/>
        </w:rPr>
        <w:t xml:space="preserve">the </w:t>
      </w:r>
      <w:r>
        <w:rPr>
          <w:rStyle w:val="B10"/>
          <w:rFonts w:eastAsia="宋体" w:hint="eastAsia"/>
          <w:iCs/>
        </w:rPr>
        <w:t xml:space="preserve">temporary </w:t>
      </w:r>
      <w:r>
        <w:rPr>
          <w:rStyle w:val="B10"/>
          <w:rFonts w:eastAsia="宋体"/>
          <w:iCs/>
        </w:rPr>
        <w:t>RS</w:t>
      </w:r>
      <w:r>
        <w:rPr>
          <w:rStyle w:val="B10"/>
          <w:rFonts w:eastAsia="宋体" w:hint="eastAsia"/>
          <w:iCs/>
          <w:lang w:val="en-US" w:eastAsia="zh-CN"/>
        </w:rPr>
        <w:t xml:space="preserve">. </w:t>
      </w:r>
      <w:r>
        <w:rPr>
          <w:rStyle w:val="B10"/>
          <w:rFonts w:eastAsia="宋体" w:hint="eastAsia"/>
          <w:lang w:eastAsia="zh-CN"/>
        </w:rPr>
        <w:t>Based on the agreements in RAN1#10</w:t>
      </w:r>
      <w:r>
        <w:rPr>
          <w:rStyle w:val="B10"/>
          <w:rFonts w:eastAsia="宋体" w:hint="eastAsia"/>
          <w:lang w:val="en-US" w:eastAsia="zh-CN"/>
        </w:rPr>
        <w:t>5</w:t>
      </w:r>
      <w:r>
        <w:rPr>
          <w:rStyle w:val="B10"/>
          <w:rFonts w:eastAsia="宋体" w:hint="eastAsia"/>
          <w:lang w:eastAsia="zh-CN"/>
        </w:rPr>
        <w:t>-e meeting, the agreement</w:t>
      </w:r>
      <w:r>
        <w:rPr>
          <w:rStyle w:val="B10"/>
          <w:rFonts w:eastAsia="宋体" w:hint="eastAsia"/>
          <w:lang w:val="en-US" w:eastAsia="zh-CN"/>
        </w:rPr>
        <w:t xml:space="preserve"> for the number of temporary RS bursts have been achieved</w:t>
      </w:r>
      <w:r>
        <w:rPr>
          <w:rStyle w:val="B10"/>
          <w:rFonts w:eastAsia="宋体"/>
          <w:lang w:val="en-US" w:eastAsia="zh-CN"/>
        </w:rPr>
        <w:t>.</w:t>
      </w:r>
      <w:r>
        <w:rPr>
          <w:rStyle w:val="B10"/>
          <w:rFonts w:eastAsia="宋体" w:hint="eastAsia"/>
          <w:lang w:val="en-US" w:eastAsia="zh-CN"/>
        </w:rPr>
        <w:t xml:space="preserve"> </w:t>
      </w:r>
      <w:r>
        <w:rPr>
          <w:rStyle w:val="B10"/>
          <w:rFonts w:eastAsia="宋体"/>
          <w:lang w:val="en-US" w:eastAsia="zh-CN"/>
        </w:rPr>
        <w:t>T</w:t>
      </w:r>
      <w:r>
        <w:rPr>
          <w:rStyle w:val="B10"/>
          <w:rFonts w:eastAsia="宋体" w:hint="eastAsia"/>
          <w:lang w:val="en-US" w:eastAsia="zh-CN"/>
        </w:rPr>
        <w:t>he number of temporary RS bursts is RRC configurable, and t</w:t>
      </w:r>
      <w:r>
        <w:rPr>
          <w:rStyle w:val="B10"/>
          <w:rFonts w:eastAsia="宋体" w:hint="eastAsia"/>
          <w:lang w:val="en-US"/>
        </w:rPr>
        <w:t>o minimize th</w:t>
      </w:r>
      <w:r>
        <w:rPr>
          <w:rStyle w:val="B10"/>
          <w:rFonts w:eastAsia="宋体" w:hint="eastAsia"/>
          <w:lang w:val="en-US"/>
        </w:rPr>
        <w:t xml:space="preserve">e impact of specs, </w:t>
      </w:r>
      <w:r>
        <w:rPr>
          <w:rStyle w:val="B10"/>
          <w:rFonts w:eastAsia="宋体" w:hint="eastAsia"/>
          <w:iCs/>
          <w:lang w:val="en-US" w:eastAsia="zh-CN"/>
        </w:rPr>
        <w:t xml:space="preserve">it can be defined </w:t>
      </w:r>
      <w:r>
        <w:rPr>
          <w:rStyle w:val="B10"/>
          <w:rFonts w:eastAsia="宋体"/>
          <w:iCs/>
          <w:lang w:val="en-US" w:eastAsia="zh-CN"/>
        </w:rPr>
        <w:t xml:space="preserve">by </w:t>
      </w:r>
      <w:r>
        <w:rPr>
          <w:rStyle w:val="B10"/>
          <w:rFonts w:eastAsia="宋体" w:hint="eastAsia"/>
          <w:iCs/>
          <w:lang w:val="en-US" w:eastAsia="zh-CN"/>
        </w:rPr>
        <w:t>the</w:t>
      </w:r>
      <w:r>
        <w:rPr>
          <w:rStyle w:val="B10"/>
          <w:rFonts w:eastAsia="宋体"/>
          <w:iCs/>
          <w:lang w:val="en-US" w:eastAsia="zh-CN"/>
        </w:rPr>
        <w:t xml:space="preserve"> </w:t>
      </w:r>
      <w:r>
        <w:rPr>
          <w:rFonts w:ascii="Times New Roman" w:hAnsi="Times New Roman"/>
          <w:sz w:val="20"/>
        </w:rPr>
        <w:t>higher layer parameter</w:t>
      </w:r>
      <w:r>
        <w:rPr>
          <w:rFonts w:ascii="Times New Roman" w:hAnsi="Times New Roman"/>
          <w:i/>
          <w:iCs/>
          <w:sz w:val="20"/>
        </w:rPr>
        <w:t> </w:t>
      </w:r>
      <w:r>
        <w:rPr>
          <w:rFonts w:ascii="Times New Roman" w:hAnsi="Times New Roman" w:hint="eastAsia"/>
          <w:i/>
          <w:iCs/>
          <w:sz w:val="20"/>
          <w:lang w:eastAsia="zh-CN"/>
        </w:rPr>
        <w:t xml:space="preserve">number of </w:t>
      </w:r>
      <w:r>
        <w:rPr>
          <w:rFonts w:ascii="Times New Roman" w:hAnsi="Times New Roman"/>
          <w:i/>
          <w:iCs/>
          <w:sz w:val="20"/>
        </w:rPr>
        <w:t>repetition</w:t>
      </w:r>
      <w:r>
        <w:rPr>
          <w:rFonts w:ascii="Times New Roman" w:hAnsi="Times New Roman" w:hint="eastAsia"/>
          <w:sz w:val="20"/>
          <w:lang w:eastAsia="zh-CN"/>
        </w:rPr>
        <w:t xml:space="preserve"> in </w:t>
      </w:r>
      <w:r>
        <w:rPr>
          <w:rStyle w:val="B10"/>
          <w:rFonts w:eastAsia="宋体" w:hint="eastAsia"/>
          <w:i/>
          <w:iCs/>
          <w:lang w:val="en-US" w:eastAsia="zh-CN"/>
        </w:rPr>
        <w:t>R</w:t>
      </w:r>
      <w:proofErr w:type="spellStart"/>
      <w:r>
        <w:rPr>
          <w:rStyle w:val="B10"/>
          <w:rFonts w:eastAsia="宋体"/>
          <w:i/>
          <w:iCs/>
        </w:rPr>
        <w:t>esource</w:t>
      </w:r>
      <w:proofErr w:type="spellEnd"/>
      <w:r>
        <w:rPr>
          <w:rStyle w:val="B10"/>
          <w:rFonts w:eastAsia="宋体" w:hint="eastAsia"/>
          <w:i/>
          <w:iCs/>
          <w:lang w:val="en-US" w:eastAsia="zh-CN"/>
        </w:rPr>
        <w:t>C</w:t>
      </w:r>
      <w:proofErr w:type="spellStart"/>
      <w:r>
        <w:rPr>
          <w:rStyle w:val="B10"/>
          <w:rFonts w:eastAsia="宋体"/>
          <w:i/>
          <w:iCs/>
        </w:rPr>
        <w:t>onfig</w:t>
      </w:r>
      <w:proofErr w:type="spellEnd"/>
      <w:r>
        <w:rPr>
          <w:rStyle w:val="B10"/>
          <w:rFonts w:eastAsia="宋体"/>
          <w:i/>
          <w:iCs/>
        </w:rPr>
        <w:t xml:space="preserve"> </w:t>
      </w:r>
      <w:r>
        <w:rPr>
          <w:rFonts w:ascii="Times New Roman" w:hAnsi="Times New Roman" w:hint="eastAsia"/>
          <w:sz w:val="20"/>
          <w:lang w:eastAsia="zh-CN"/>
        </w:rPr>
        <w:t xml:space="preserve">to </w:t>
      </w:r>
      <w:r>
        <w:rPr>
          <w:rStyle w:val="B10"/>
          <w:rFonts w:eastAsia="宋体"/>
        </w:rPr>
        <w:t xml:space="preserve">associate with the number of </w:t>
      </w:r>
      <w:r>
        <w:rPr>
          <w:rStyle w:val="B10"/>
          <w:rFonts w:eastAsia="宋体" w:hint="eastAsia"/>
          <w:iCs/>
        </w:rPr>
        <w:t>temporary RS</w:t>
      </w:r>
      <w:r>
        <w:rPr>
          <w:rStyle w:val="B10"/>
          <w:rFonts w:eastAsia="宋体" w:hint="eastAsia"/>
          <w:iCs/>
          <w:lang w:val="en-US" w:eastAsia="zh-CN"/>
        </w:rPr>
        <w:t xml:space="preserve"> </w:t>
      </w:r>
      <w:r>
        <w:rPr>
          <w:rStyle w:val="B10"/>
          <w:rFonts w:eastAsia="宋体"/>
        </w:rPr>
        <w:t>bursts</w:t>
      </w:r>
      <w:r>
        <w:rPr>
          <w:rStyle w:val="B10"/>
          <w:rFonts w:eastAsia="宋体" w:hint="eastAsia"/>
          <w:iCs/>
          <w:lang w:val="en-US" w:eastAsia="zh-CN"/>
        </w:rPr>
        <w:t xml:space="preserve">. </w:t>
      </w:r>
    </w:p>
    <w:p w:rsidR="00E43A7A" w:rsidRDefault="009972AB">
      <w:pPr>
        <w:pStyle w:val="00BodyText"/>
        <w:rPr>
          <w:rStyle w:val="B10"/>
          <w:rFonts w:eastAsia="宋体"/>
          <w:lang w:val="en-US" w:eastAsia="zh-CN"/>
        </w:rPr>
      </w:pPr>
      <w:r>
        <w:rPr>
          <w:rStyle w:val="B10"/>
          <w:rFonts w:eastAsia="宋体"/>
        </w:rPr>
        <w:t xml:space="preserve">The detailed design of MAC-CE can be left to RAN2. RAN1 can focus on the needed functionalities </w:t>
      </w:r>
      <w:r>
        <w:rPr>
          <w:rStyle w:val="B10"/>
          <w:rFonts w:eastAsia="宋体"/>
        </w:rPr>
        <w:t>of this MAC-CE first.</w:t>
      </w:r>
      <w:r>
        <w:rPr>
          <w:rStyle w:val="B10"/>
          <w:rFonts w:eastAsia="宋体"/>
          <w:lang w:val="en-US" w:eastAsia="zh-CN"/>
        </w:rPr>
        <w:t xml:space="preserve"> </w:t>
      </w:r>
    </w:p>
    <w:p w:rsidR="00E43A7A" w:rsidRDefault="009972AB">
      <w:pPr>
        <w:pStyle w:val="00BodyText"/>
        <w:numPr>
          <w:ilvl w:val="255"/>
          <w:numId w:val="0"/>
        </w:numPr>
        <w:rPr>
          <w:rStyle w:val="B10"/>
          <w:rFonts w:eastAsia="宋体"/>
          <w:i/>
          <w:iCs/>
        </w:rPr>
      </w:pPr>
      <w:r>
        <w:rPr>
          <w:rStyle w:val="B10"/>
          <w:rFonts w:eastAsia="宋体"/>
          <w:b/>
          <w:i/>
        </w:rPr>
        <w:t xml:space="preserve">Proposal </w:t>
      </w:r>
      <w:r>
        <w:rPr>
          <w:rStyle w:val="B10"/>
          <w:rFonts w:eastAsiaTheme="minorEastAsia" w:hint="eastAsia"/>
          <w:b/>
          <w:i/>
          <w:lang w:val="en-US" w:eastAsia="zh-CN"/>
        </w:rPr>
        <w:t>2</w:t>
      </w:r>
      <w:r>
        <w:rPr>
          <w:rStyle w:val="B10"/>
          <w:rFonts w:eastAsia="宋体"/>
          <w:i/>
        </w:rPr>
        <w:t xml:space="preserve">: </w:t>
      </w:r>
      <w:r>
        <w:rPr>
          <w:rStyle w:val="B10"/>
          <w:rFonts w:eastAsia="宋体" w:hint="eastAsia"/>
          <w:lang w:val="en-US" w:eastAsia="zh-CN"/>
        </w:rPr>
        <w:t>R</w:t>
      </w:r>
      <w:proofErr w:type="spellStart"/>
      <w:r>
        <w:rPr>
          <w:rStyle w:val="B10"/>
          <w:rFonts w:eastAsia="宋体" w:hint="eastAsia"/>
          <w:lang w:eastAsia="zh-CN"/>
        </w:rPr>
        <w:t>euse</w:t>
      </w:r>
      <w:proofErr w:type="spellEnd"/>
      <w:r>
        <w:rPr>
          <w:rStyle w:val="B10"/>
          <w:rFonts w:eastAsia="宋体" w:hint="eastAsia"/>
          <w:lang w:eastAsia="zh-CN"/>
        </w:rPr>
        <w:t xml:space="preserve"> A-TRS triggering framework</w:t>
      </w:r>
      <w:r>
        <w:rPr>
          <w:rStyle w:val="B10"/>
          <w:rFonts w:eastAsia="宋体" w:hint="eastAsia"/>
          <w:lang w:val="en-US" w:eastAsia="zh-CN"/>
        </w:rPr>
        <w:t xml:space="preserve"> </w:t>
      </w:r>
      <w:r>
        <w:rPr>
          <w:rStyle w:val="B10"/>
          <w:rFonts w:eastAsia="宋体"/>
        </w:rPr>
        <w:t>f</w:t>
      </w:r>
      <w:r>
        <w:rPr>
          <w:rStyle w:val="B10"/>
          <w:rFonts w:eastAsia="宋体" w:hint="eastAsia"/>
          <w:lang w:eastAsia="zh-CN"/>
        </w:rPr>
        <w:t>or triggering temporary RS</w:t>
      </w:r>
      <w:r>
        <w:rPr>
          <w:rStyle w:val="B10"/>
          <w:rFonts w:eastAsia="宋体"/>
          <w:lang w:eastAsia="zh-CN"/>
        </w:rPr>
        <w:t xml:space="preserve"> (Alt.2)</w:t>
      </w:r>
      <w:r>
        <w:rPr>
          <w:rStyle w:val="B10"/>
          <w:rFonts w:eastAsia="宋体" w:hint="eastAsia"/>
          <w:lang w:val="en-US" w:eastAsia="zh-CN"/>
        </w:rPr>
        <w:t>.</w:t>
      </w:r>
    </w:p>
    <w:p w:rsidR="00E43A7A" w:rsidRDefault="009972AB">
      <w:pPr>
        <w:spacing w:after="240"/>
        <w:ind w:left="1990" w:hanging="1990"/>
        <w:rPr>
          <w:rFonts w:ascii="Arial" w:hAnsi="Arial"/>
          <w:b/>
        </w:rPr>
      </w:pPr>
      <w:r>
        <w:rPr>
          <w:noProof/>
          <w:lang w:eastAsia="zh-CN"/>
        </w:rPr>
        <w:drawing>
          <wp:inline distT="0" distB="0" distL="114300" distR="114300">
            <wp:extent cx="6156960" cy="2111375"/>
            <wp:effectExtent l="0" t="0" r="1524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6156960" cy="2111375"/>
                    </a:xfrm>
                    <a:prstGeom prst="rect">
                      <a:avLst/>
                    </a:prstGeom>
                  </pic:spPr>
                </pic:pic>
              </a:graphicData>
            </a:graphic>
          </wp:inline>
        </w:drawing>
      </w:r>
    </w:p>
    <w:p w:rsidR="00E43A7A" w:rsidRDefault="009972AB">
      <w:pPr>
        <w:spacing w:after="240"/>
        <w:ind w:left="1990" w:hanging="1990"/>
        <w:jc w:val="center"/>
        <w:rPr>
          <w:rFonts w:ascii="Arial" w:hAnsi="Arial"/>
        </w:rPr>
      </w:pPr>
      <w:r>
        <w:rPr>
          <w:rFonts w:ascii="Arial" w:hAnsi="Arial"/>
        </w:rPr>
        <w:t>Figure 1. MAC-CE based solution for temporary RS</w:t>
      </w:r>
    </w:p>
    <w:p w:rsidR="00E43A7A" w:rsidRDefault="00E43A7A">
      <w:pPr>
        <w:tabs>
          <w:tab w:val="left" w:pos="900"/>
        </w:tabs>
        <w:adjustRightInd/>
        <w:spacing w:line="276" w:lineRule="auto"/>
        <w:rPr>
          <w:rFonts w:eastAsiaTheme="minorEastAsia"/>
          <w:lang w:eastAsia="zh-CN"/>
        </w:rPr>
      </w:pPr>
    </w:p>
    <w:p w:rsidR="00E43A7A" w:rsidRDefault="009972AB">
      <w:pPr>
        <w:pStyle w:val="2"/>
        <w:rPr>
          <w:lang w:eastAsia="zh-CN"/>
        </w:rPr>
      </w:pPr>
      <w:r>
        <w:rPr>
          <w:rFonts w:hint="eastAsia"/>
        </w:rPr>
        <w:t xml:space="preserve">QCL of </w:t>
      </w:r>
      <w:r>
        <w:rPr>
          <w:iCs/>
        </w:rPr>
        <w:t xml:space="preserve">temporary </w:t>
      </w:r>
      <w:r>
        <w:rPr>
          <w:rFonts w:hint="eastAsia"/>
        </w:rPr>
        <w:t>R</w:t>
      </w:r>
      <w:r>
        <w:rPr>
          <w:rFonts w:hint="eastAsia"/>
          <w:lang w:val="en-US" w:eastAsia="zh-CN"/>
        </w:rPr>
        <w:t>S</w:t>
      </w:r>
    </w:p>
    <w:p w:rsidR="00E43A7A" w:rsidRDefault="009972AB">
      <w:pPr>
        <w:pStyle w:val="00BodyText"/>
        <w:rPr>
          <w:rStyle w:val="B10"/>
          <w:rFonts w:eastAsia="宋体"/>
        </w:rPr>
      </w:pPr>
      <w:r>
        <w:rPr>
          <w:rStyle w:val="B10"/>
          <w:rFonts w:eastAsia="宋体"/>
        </w:rPr>
        <w:t>During</w:t>
      </w:r>
      <w:r>
        <w:rPr>
          <w:rStyle w:val="B10"/>
          <w:rFonts w:eastAsia="宋体" w:hint="eastAsia"/>
        </w:rPr>
        <w:t xml:space="preserve"> RAN1 #10</w:t>
      </w:r>
      <w:r>
        <w:rPr>
          <w:rStyle w:val="B10"/>
          <w:rFonts w:eastAsia="宋体"/>
          <w:lang w:val="en-US" w:eastAsia="zh-CN"/>
        </w:rPr>
        <w:t>4</w:t>
      </w:r>
      <w:r>
        <w:rPr>
          <w:rStyle w:val="B10"/>
          <w:rFonts w:eastAsia="宋体"/>
          <w:lang w:val="en-US"/>
        </w:rPr>
        <w:t>-</w:t>
      </w:r>
      <w:r>
        <w:rPr>
          <w:rStyle w:val="B10"/>
          <w:rFonts w:eastAsia="宋体" w:hint="eastAsia"/>
        </w:rPr>
        <w:t xml:space="preserve">e meeting, </w:t>
      </w:r>
      <w:r>
        <w:rPr>
          <w:rStyle w:val="B10"/>
          <w:rFonts w:eastAsia="宋体"/>
        </w:rPr>
        <w:t xml:space="preserve">QCL of temporary RS was discussed </w:t>
      </w:r>
      <w:r>
        <w:rPr>
          <w:rStyle w:val="B10"/>
          <w:rFonts w:eastAsia="宋体" w:hint="eastAsia"/>
          <w:lang w:val="en-US"/>
        </w:rPr>
        <w:t xml:space="preserve">and </w:t>
      </w:r>
      <w:r>
        <w:rPr>
          <w:rStyle w:val="B10"/>
          <w:rFonts w:eastAsia="宋体" w:hint="eastAsia"/>
        </w:rPr>
        <w:t xml:space="preserve">the following </w:t>
      </w:r>
      <w:r>
        <w:rPr>
          <w:rStyle w:val="B10"/>
          <w:rFonts w:eastAsia="宋体" w:hint="eastAsia"/>
          <w:lang w:val="en-US"/>
        </w:rPr>
        <w:t xml:space="preserve">working assumption </w:t>
      </w:r>
      <w:r>
        <w:rPr>
          <w:rStyle w:val="B10"/>
          <w:rFonts w:eastAsia="宋体" w:hint="eastAsia"/>
        </w:rPr>
        <w:t xml:space="preserve">was achieved. </w:t>
      </w:r>
    </w:p>
    <w:tbl>
      <w:tblPr>
        <w:tblStyle w:val="af4"/>
        <w:tblW w:w="0" w:type="auto"/>
        <w:tblLook w:val="04A0" w:firstRow="1" w:lastRow="0" w:firstColumn="1" w:lastColumn="0" w:noHBand="0" w:noVBand="1"/>
      </w:tblPr>
      <w:tblGrid>
        <w:gridCol w:w="9628"/>
      </w:tblGrid>
      <w:tr w:rsidR="00E43A7A">
        <w:tc>
          <w:tcPr>
            <w:tcW w:w="9628" w:type="dxa"/>
          </w:tcPr>
          <w:p w:rsidR="00E43A7A" w:rsidRDefault="009972AB">
            <w:pPr>
              <w:rPr>
                <w:rFonts w:ascii="New York" w:hAnsi="New York"/>
                <w:iCs/>
                <w:highlight w:val="darkYellow"/>
                <w:lang w:eastAsia="zh-CN"/>
              </w:rPr>
            </w:pPr>
            <w:r>
              <w:rPr>
                <w:rFonts w:ascii="New York" w:hAnsi="New York"/>
                <w:b/>
                <w:iCs/>
                <w:highlight w:val="darkYellow"/>
                <w:lang w:eastAsia="zh-CN"/>
              </w:rPr>
              <w:t>Working Assumption</w:t>
            </w:r>
          </w:p>
          <w:p w:rsidR="00E43A7A" w:rsidRDefault="009972AB">
            <w:pPr>
              <w:rPr>
                <w:rFonts w:ascii="New York" w:hAnsi="New York"/>
                <w:iCs/>
                <w:lang w:eastAsia="zh-CN"/>
              </w:rPr>
            </w:pPr>
            <w:r>
              <w:rPr>
                <w:rFonts w:ascii="New York" w:hAnsi="New York"/>
                <w:iCs/>
                <w:lang w:eastAsia="zh-CN"/>
              </w:rPr>
              <w:t xml:space="preserve">For efficient </w:t>
            </w:r>
            <w:proofErr w:type="spellStart"/>
            <w:r>
              <w:rPr>
                <w:rFonts w:ascii="New York" w:hAnsi="New York"/>
                <w:iCs/>
                <w:lang w:eastAsia="zh-CN"/>
              </w:rPr>
              <w:t>SCell</w:t>
            </w:r>
            <w:proofErr w:type="spellEnd"/>
            <w:r>
              <w:rPr>
                <w:rFonts w:ascii="New York" w:hAnsi="New York"/>
                <w:iCs/>
                <w:lang w:eastAsia="zh-CN"/>
              </w:rPr>
              <w:t xml:space="preserve"> activation with assistance of temporary RS, a SSB of the to-be-activated </w:t>
            </w:r>
            <w:proofErr w:type="spellStart"/>
            <w:r>
              <w:rPr>
                <w:rFonts w:ascii="New York" w:hAnsi="New York"/>
                <w:iCs/>
                <w:lang w:eastAsia="zh-CN"/>
              </w:rPr>
              <w:t>SCell</w:t>
            </w:r>
            <w:proofErr w:type="spellEnd"/>
            <w:r>
              <w:rPr>
                <w:rFonts w:ascii="New York" w:hAnsi="New York"/>
                <w:iCs/>
                <w:lang w:eastAsia="zh-CN"/>
              </w:rPr>
              <w:t xml:space="preserve"> can be indicated as a QCL source for the temporary RS in case of known </w:t>
            </w:r>
            <w:proofErr w:type="spellStart"/>
            <w:r>
              <w:rPr>
                <w:rFonts w:ascii="New York" w:hAnsi="New York"/>
                <w:iCs/>
                <w:lang w:eastAsia="zh-CN"/>
              </w:rPr>
              <w:t>SCell</w:t>
            </w:r>
            <w:proofErr w:type="spellEnd"/>
          </w:p>
          <w:p w:rsidR="00E43A7A" w:rsidRDefault="009972AB">
            <w:pPr>
              <w:numPr>
                <w:ilvl w:val="0"/>
                <w:numId w:val="14"/>
              </w:numPr>
              <w:overflowPunct/>
              <w:adjustRightInd/>
              <w:snapToGrid w:val="0"/>
              <w:spacing w:after="0"/>
              <w:ind w:left="720"/>
              <w:textAlignment w:val="auto"/>
              <w:rPr>
                <w:rFonts w:ascii="New York" w:eastAsia="Times New Roman" w:hAnsi="New York"/>
                <w:iCs/>
              </w:rPr>
            </w:pPr>
            <w:r>
              <w:rPr>
                <w:rFonts w:ascii="New York" w:eastAsia="Times New Roman" w:hAnsi="New York"/>
                <w:iCs/>
              </w:rPr>
              <w:t>FFS: QCL type</w:t>
            </w:r>
          </w:p>
          <w:p w:rsidR="00E43A7A" w:rsidRDefault="009972AB">
            <w:pPr>
              <w:numPr>
                <w:ilvl w:val="0"/>
                <w:numId w:val="14"/>
              </w:numPr>
              <w:overflowPunct/>
              <w:adjustRightInd/>
              <w:snapToGrid w:val="0"/>
              <w:spacing w:after="0"/>
              <w:ind w:left="720"/>
              <w:textAlignment w:val="auto"/>
              <w:rPr>
                <w:rFonts w:ascii="New York" w:eastAsia="Times New Roman" w:hAnsi="New York"/>
                <w:iCs/>
              </w:rPr>
            </w:pPr>
            <w:r>
              <w:rPr>
                <w:rFonts w:ascii="New York" w:eastAsia="Times New Roman" w:hAnsi="New York"/>
                <w:iCs/>
              </w:rPr>
              <w:t xml:space="preserve">FFS: the case of unknown </w:t>
            </w:r>
            <w:proofErr w:type="spellStart"/>
            <w:r>
              <w:rPr>
                <w:rFonts w:ascii="New York" w:eastAsia="Times New Roman" w:hAnsi="New York"/>
                <w:iCs/>
              </w:rPr>
              <w:t>SCell</w:t>
            </w:r>
            <w:proofErr w:type="spellEnd"/>
          </w:p>
          <w:p w:rsidR="00E43A7A" w:rsidRDefault="009972AB">
            <w:pPr>
              <w:numPr>
                <w:ilvl w:val="0"/>
                <w:numId w:val="14"/>
              </w:numPr>
              <w:overflowPunct/>
              <w:adjustRightInd/>
              <w:snapToGrid w:val="0"/>
              <w:spacing w:after="0"/>
              <w:ind w:left="720"/>
              <w:textAlignment w:val="auto"/>
              <w:rPr>
                <w:rFonts w:ascii="New York" w:eastAsia="Times New Roman" w:hAnsi="New York"/>
                <w:iCs/>
              </w:rPr>
            </w:pPr>
            <w:r>
              <w:rPr>
                <w:rFonts w:ascii="New York" w:eastAsia="Times New Roman" w:hAnsi="New York"/>
                <w:iCs/>
              </w:rPr>
              <w:t>FFS: other QCL source, e.g. the SSB/P-TRS of another active cell</w:t>
            </w:r>
          </w:p>
          <w:p w:rsidR="00E43A7A" w:rsidRDefault="00E43A7A">
            <w:pPr>
              <w:shd w:val="clear" w:color="auto" w:fill="FFFFFF"/>
              <w:overflowPunct/>
              <w:autoSpaceDE/>
              <w:autoSpaceDN/>
              <w:adjustRightInd/>
              <w:spacing w:after="0" w:line="252" w:lineRule="atLeast"/>
              <w:ind w:left="720" w:hanging="360"/>
              <w:textAlignment w:val="auto"/>
              <w:rPr>
                <w:rStyle w:val="B10"/>
                <w:rFonts w:asciiTheme="minorHAnsi" w:eastAsiaTheme="minorEastAsia" w:hAnsiTheme="minorHAnsi" w:cstheme="minorBidi"/>
                <w:szCs w:val="22"/>
                <w:lang w:val="en-US"/>
              </w:rPr>
            </w:pPr>
          </w:p>
        </w:tc>
      </w:tr>
    </w:tbl>
    <w:p w:rsidR="00E43A7A" w:rsidRDefault="00E43A7A">
      <w:pPr>
        <w:pStyle w:val="00BodyText"/>
        <w:rPr>
          <w:rStyle w:val="B10"/>
          <w:rFonts w:eastAsia="宋体"/>
        </w:rPr>
      </w:pPr>
    </w:p>
    <w:p w:rsidR="00E43A7A" w:rsidRDefault="009972AB">
      <w:pPr>
        <w:pStyle w:val="00BodyText"/>
        <w:rPr>
          <w:rStyle w:val="B10"/>
          <w:rFonts w:eastAsia="宋体"/>
        </w:rPr>
      </w:pPr>
      <w:r>
        <w:rPr>
          <w:rStyle w:val="B10"/>
          <w:rFonts w:eastAsia="宋体" w:hint="eastAsia"/>
        </w:rPr>
        <w:t>I</w:t>
      </w:r>
      <w:r>
        <w:rPr>
          <w:rStyle w:val="B10"/>
          <w:rFonts w:eastAsia="宋体"/>
        </w:rPr>
        <w:t>n Rel-15, TRS can be QC</w:t>
      </w:r>
      <w:r>
        <w:rPr>
          <w:rStyle w:val="B10"/>
          <w:rFonts w:eastAsia="宋体" w:hint="eastAsia"/>
          <w:lang w:val="en-US"/>
        </w:rPr>
        <w:t>L</w:t>
      </w:r>
      <w:proofErr w:type="spellStart"/>
      <w:r>
        <w:rPr>
          <w:rStyle w:val="B10"/>
          <w:rFonts w:eastAsia="宋体"/>
        </w:rPr>
        <w:t>ed</w:t>
      </w:r>
      <w:proofErr w:type="spellEnd"/>
      <w:r>
        <w:rPr>
          <w:rStyle w:val="B10"/>
          <w:rFonts w:eastAsia="宋体"/>
        </w:rPr>
        <w:t xml:space="preserve"> with SSB via QCL-</w:t>
      </w:r>
      <w:proofErr w:type="spellStart"/>
      <w:r>
        <w:rPr>
          <w:rStyle w:val="B10"/>
          <w:rFonts w:eastAsia="宋体"/>
        </w:rPr>
        <w:t>typeC</w:t>
      </w:r>
      <w:proofErr w:type="spellEnd"/>
      <w:r>
        <w:rPr>
          <w:rStyle w:val="B10"/>
          <w:rFonts w:eastAsia="宋体"/>
        </w:rPr>
        <w:t xml:space="preserve"> and QCL-</w:t>
      </w:r>
      <w:proofErr w:type="spellStart"/>
      <w:r>
        <w:rPr>
          <w:rStyle w:val="B10"/>
          <w:rFonts w:eastAsia="宋体"/>
        </w:rPr>
        <w:t>typeD</w:t>
      </w:r>
      <w:proofErr w:type="spellEnd"/>
      <w:r>
        <w:rPr>
          <w:rStyle w:val="B10"/>
          <w:rFonts w:eastAsia="宋体"/>
        </w:rPr>
        <w:t xml:space="preserve">. In this case, the same mechanism can be reused. </w:t>
      </w:r>
    </w:p>
    <w:p w:rsidR="00E43A7A" w:rsidRDefault="009972AB">
      <w:pPr>
        <w:pStyle w:val="00BodyText"/>
        <w:rPr>
          <w:rStyle w:val="B10"/>
          <w:rFonts w:eastAsia="宋体"/>
          <w:i/>
        </w:rPr>
      </w:pPr>
      <w:r>
        <w:rPr>
          <w:rStyle w:val="B10"/>
          <w:rFonts w:eastAsia="宋体"/>
          <w:b/>
          <w:i/>
        </w:rPr>
        <w:lastRenderedPageBreak/>
        <w:t xml:space="preserve">Proposal </w:t>
      </w:r>
      <w:r>
        <w:rPr>
          <w:rStyle w:val="B10"/>
          <w:rFonts w:eastAsia="宋体" w:hint="eastAsia"/>
          <w:b/>
          <w:i/>
          <w:lang w:val="en-US" w:eastAsia="zh-CN"/>
        </w:rPr>
        <w:t>3</w:t>
      </w:r>
      <w:r>
        <w:rPr>
          <w:rStyle w:val="B10"/>
          <w:rFonts w:eastAsia="宋体"/>
          <w:i/>
        </w:rPr>
        <w:t xml:space="preserve">: For efficient </w:t>
      </w:r>
      <w:proofErr w:type="spellStart"/>
      <w:r>
        <w:rPr>
          <w:rStyle w:val="B10"/>
          <w:rFonts w:eastAsia="宋体"/>
          <w:i/>
        </w:rPr>
        <w:t>SCell</w:t>
      </w:r>
      <w:proofErr w:type="spellEnd"/>
      <w:r>
        <w:rPr>
          <w:rStyle w:val="B10"/>
          <w:rFonts w:eastAsia="宋体"/>
          <w:i/>
        </w:rPr>
        <w:t xml:space="preserve"> </w:t>
      </w:r>
      <w:r>
        <w:rPr>
          <w:rStyle w:val="B10"/>
          <w:rFonts w:eastAsia="宋体"/>
          <w:i/>
        </w:rPr>
        <w:t xml:space="preserve">activation, TRS can be </w:t>
      </w:r>
      <w:proofErr w:type="spellStart"/>
      <w:r>
        <w:rPr>
          <w:rStyle w:val="B10"/>
          <w:rFonts w:eastAsia="宋体"/>
          <w:i/>
        </w:rPr>
        <w:t>QCLed</w:t>
      </w:r>
      <w:proofErr w:type="spellEnd"/>
      <w:r>
        <w:rPr>
          <w:rStyle w:val="B10"/>
          <w:rFonts w:eastAsia="宋体"/>
          <w:i/>
        </w:rPr>
        <w:t xml:space="preserve"> with the SSB of the to-be-activated </w:t>
      </w:r>
      <w:proofErr w:type="spellStart"/>
      <w:r>
        <w:rPr>
          <w:rStyle w:val="B10"/>
          <w:rFonts w:eastAsia="宋体"/>
          <w:i/>
        </w:rPr>
        <w:t>SCell</w:t>
      </w:r>
      <w:proofErr w:type="spellEnd"/>
      <w:r>
        <w:rPr>
          <w:rStyle w:val="B10"/>
          <w:rFonts w:eastAsia="宋体"/>
          <w:i/>
        </w:rPr>
        <w:t xml:space="preserve"> via QCL-</w:t>
      </w:r>
      <w:proofErr w:type="spellStart"/>
      <w:r>
        <w:rPr>
          <w:rStyle w:val="B10"/>
          <w:rFonts w:eastAsia="宋体"/>
          <w:i/>
        </w:rPr>
        <w:t>typeC</w:t>
      </w:r>
      <w:proofErr w:type="spellEnd"/>
      <w:r>
        <w:rPr>
          <w:rStyle w:val="B10"/>
          <w:rFonts w:eastAsia="宋体"/>
          <w:i/>
        </w:rPr>
        <w:t xml:space="preserve"> and QCL-</w:t>
      </w:r>
      <w:proofErr w:type="spellStart"/>
      <w:r>
        <w:rPr>
          <w:rStyle w:val="B10"/>
          <w:rFonts w:eastAsia="宋体"/>
          <w:i/>
        </w:rPr>
        <w:t>typeD</w:t>
      </w:r>
      <w:proofErr w:type="spellEnd"/>
      <w:r>
        <w:rPr>
          <w:rStyle w:val="B10"/>
          <w:rFonts w:eastAsia="宋体"/>
          <w:i/>
        </w:rPr>
        <w:t>.</w:t>
      </w:r>
    </w:p>
    <w:p w:rsidR="00E43A7A" w:rsidRDefault="009972AB">
      <w:pPr>
        <w:pStyle w:val="00BodyText"/>
        <w:rPr>
          <w:rStyle w:val="B10"/>
          <w:rFonts w:eastAsia="宋体"/>
        </w:rPr>
      </w:pPr>
      <w:r>
        <w:rPr>
          <w:rStyle w:val="B10"/>
          <w:rFonts w:eastAsia="宋体" w:hint="eastAsia"/>
        </w:rPr>
        <w:t>F</w:t>
      </w:r>
      <w:r>
        <w:rPr>
          <w:rStyle w:val="B10"/>
          <w:rFonts w:eastAsia="宋体"/>
        </w:rPr>
        <w:t xml:space="preserve">or the case of unknown </w:t>
      </w:r>
      <w:proofErr w:type="spellStart"/>
      <w:r>
        <w:rPr>
          <w:rStyle w:val="B10"/>
          <w:rFonts w:eastAsia="宋体"/>
        </w:rPr>
        <w:t>SCell</w:t>
      </w:r>
      <w:proofErr w:type="spellEnd"/>
      <w:r>
        <w:rPr>
          <w:rStyle w:val="B10"/>
          <w:rFonts w:eastAsia="宋体"/>
        </w:rPr>
        <w:t xml:space="preserve">, if </w:t>
      </w:r>
      <w:proofErr w:type="spellStart"/>
      <w:r>
        <w:rPr>
          <w:rStyle w:val="B10"/>
          <w:rFonts w:eastAsia="宋体"/>
        </w:rPr>
        <w:t>SCell</w:t>
      </w:r>
      <w:proofErr w:type="spellEnd"/>
      <w:r>
        <w:rPr>
          <w:rStyle w:val="B10"/>
          <w:rFonts w:eastAsia="宋体"/>
        </w:rPr>
        <w:t xml:space="preserve"> is contiguous to an active serving cell in the same band (Intra-band continuous CA), the mechanism of FR1 known cell</w:t>
      </w:r>
      <w:r>
        <w:rPr>
          <w:rStyle w:val="B10"/>
          <w:rFonts w:eastAsia="宋体"/>
        </w:rPr>
        <w:t xml:space="preserve"> can be reused. But for other case</w:t>
      </w:r>
      <w:r>
        <w:rPr>
          <w:rStyle w:val="B10"/>
          <w:rFonts w:eastAsia="宋体" w:hint="eastAsia"/>
          <w:lang w:val="en-US" w:eastAsia="zh-CN"/>
        </w:rPr>
        <w:t>s</w:t>
      </w:r>
      <w:r>
        <w:rPr>
          <w:rStyle w:val="B10"/>
          <w:rFonts w:eastAsia="宋体"/>
        </w:rPr>
        <w:t>,</w:t>
      </w:r>
      <w:r>
        <w:rPr>
          <w:rStyle w:val="B10"/>
          <w:rFonts w:eastAsia="宋体"/>
          <w:lang w:val="en-US" w:eastAsia="zh-CN"/>
        </w:rPr>
        <w:t xml:space="preserve"> </w:t>
      </w:r>
      <w:r>
        <w:rPr>
          <w:rStyle w:val="B10"/>
          <w:rFonts w:eastAsia="宋体"/>
        </w:rPr>
        <w:t xml:space="preserve">if SSB of the to-be-activated </w:t>
      </w:r>
      <w:proofErr w:type="spellStart"/>
      <w:r>
        <w:rPr>
          <w:rStyle w:val="B10"/>
          <w:rFonts w:eastAsia="宋体"/>
        </w:rPr>
        <w:t>SCell</w:t>
      </w:r>
      <w:proofErr w:type="spellEnd"/>
      <w:r>
        <w:rPr>
          <w:rStyle w:val="B10"/>
          <w:rFonts w:eastAsia="宋体"/>
        </w:rPr>
        <w:t xml:space="preserve"> is still needed, UE needs to receive and measure some of the SSBs before receiving TRS. In this sense, the reduction of </w:t>
      </w:r>
      <w:proofErr w:type="spellStart"/>
      <w:r>
        <w:rPr>
          <w:rStyle w:val="B10"/>
          <w:rFonts w:eastAsia="宋体"/>
        </w:rPr>
        <w:t>SCell</w:t>
      </w:r>
      <w:proofErr w:type="spellEnd"/>
      <w:r>
        <w:rPr>
          <w:rStyle w:val="B10"/>
          <w:rFonts w:eastAsia="宋体"/>
        </w:rPr>
        <w:t xml:space="preserve"> activation delay may not be attractive. </w:t>
      </w:r>
    </w:p>
    <w:p w:rsidR="00E43A7A" w:rsidRDefault="009972AB">
      <w:pPr>
        <w:pStyle w:val="00BodyText"/>
        <w:rPr>
          <w:rStyle w:val="B10"/>
          <w:rFonts w:eastAsia="宋体"/>
        </w:rPr>
      </w:pPr>
      <w:r>
        <w:rPr>
          <w:rStyle w:val="B10"/>
          <w:rFonts w:eastAsia="宋体"/>
        </w:rPr>
        <w:t>Based on the cur</w:t>
      </w:r>
      <w:r>
        <w:rPr>
          <w:rStyle w:val="B10"/>
          <w:rFonts w:eastAsia="宋体"/>
        </w:rPr>
        <w:t xml:space="preserve">rent timeline, UE needs to first perform AGC adjustment and acquire time synchronization before receiving SSBs and decoding MIB. </w:t>
      </w:r>
      <w:r>
        <w:rPr>
          <w:rStyle w:val="B10"/>
          <w:rFonts w:eastAsia="宋体" w:hint="eastAsia"/>
          <w:lang w:val="en-US"/>
        </w:rPr>
        <w:t>For the case of unknown cell,</w:t>
      </w:r>
      <w:r>
        <w:rPr>
          <w:rStyle w:val="B10"/>
          <w:rFonts w:eastAsia="宋体"/>
        </w:rPr>
        <w:t xml:space="preserve"> the SSBs for AGC adjustment and time synchronization are replaced by </w:t>
      </w:r>
      <w:r>
        <w:rPr>
          <w:rStyle w:val="B10"/>
          <w:rFonts w:eastAsia="宋体" w:hint="eastAsia"/>
        </w:rPr>
        <w:t xml:space="preserve">temporary </w:t>
      </w:r>
      <w:r>
        <w:rPr>
          <w:rStyle w:val="B10"/>
          <w:rFonts w:eastAsia="宋体"/>
        </w:rPr>
        <w:t>RS. Meanwhile, the</w:t>
      </w:r>
      <w:r>
        <w:rPr>
          <w:rStyle w:val="B10"/>
          <w:rFonts w:eastAsia="宋体"/>
        </w:rPr>
        <w:t xml:space="preserve"> </w:t>
      </w:r>
      <w:r>
        <w:rPr>
          <w:rStyle w:val="B10"/>
          <w:rFonts w:eastAsia="宋体" w:hint="eastAsia"/>
        </w:rPr>
        <w:t xml:space="preserve">temporary RS itself </w:t>
      </w:r>
      <w:r>
        <w:rPr>
          <w:rStyle w:val="B10"/>
          <w:rFonts w:eastAsia="宋体"/>
        </w:rPr>
        <w:t xml:space="preserve">can be used </w:t>
      </w:r>
      <w:r>
        <w:rPr>
          <w:rStyle w:val="B10"/>
          <w:rFonts w:eastAsia="宋体" w:hint="eastAsia"/>
        </w:rPr>
        <w:t>for beam sweeping</w:t>
      </w:r>
      <w:r>
        <w:rPr>
          <w:rStyle w:val="B10"/>
          <w:rFonts w:eastAsia="宋体"/>
        </w:rPr>
        <w:t xml:space="preserve">, and </w:t>
      </w:r>
      <w:r>
        <w:rPr>
          <w:rStyle w:val="B10"/>
          <w:rFonts w:eastAsia="宋体" w:hint="eastAsia"/>
          <w:lang w:val="en-US"/>
        </w:rPr>
        <w:t>t</w:t>
      </w:r>
      <w:r>
        <w:rPr>
          <w:rStyle w:val="B10"/>
          <w:rFonts w:eastAsia="宋体"/>
        </w:rPr>
        <w:t xml:space="preserve">he </w:t>
      </w:r>
      <w:r>
        <w:rPr>
          <w:rStyle w:val="B10"/>
          <w:rFonts w:eastAsia="宋体" w:hint="eastAsia"/>
        </w:rPr>
        <w:t xml:space="preserve">temporary </w:t>
      </w:r>
      <w:r>
        <w:rPr>
          <w:rStyle w:val="B10"/>
          <w:rFonts w:eastAsia="宋体"/>
        </w:rPr>
        <w:t xml:space="preserve">RS </w:t>
      </w:r>
      <w:r>
        <w:rPr>
          <w:rStyle w:val="B10"/>
          <w:rFonts w:eastAsia="宋体" w:hint="eastAsia"/>
          <w:lang w:val="en-US"/>
        </w:rPr>
        <w:t xml:space="preserve">can be </w:t>
      </w:r>
      <w:r>
        <w:rPr>
          <w:rStyle w:val="B10"/>
          <w:rFonts w:eastAsia="宋体"/>
        </w:rPr>
        <w:t>serve</w:t>
      </w:r>
      <w:r>
        <w:rPr>
          <w:rStyle w:val="B10"/>
          <w:rFonts w:eastAsia="宋体" w:hint="eastAsia"/>
          <w:lang w:val="en-US"/>
        </w:rPr>
        <w:t>d</w:t>
      </w:r>
      <w:r>
        <w:rPr>
          <w:rStyle w:val="B10"/>
          <w:rFonts w:eastAsia="宋体"/>
        </w:rPr>
        <w:t xml:space="preserve"> as QCL source for the </w:t>
      </w:r>
      <w:r>
        <w:rPr>
          <w:rStyle w:val="B10"/>
          <w:rFonts w:eastAsia="宋体" w:hint="eastAsia"/>
          <w:lang w:val="en-US"/>
        </w:rPr>
        <w:t xml:space="preserve">SSB, and then </w:t>
      </w:r>
      <w:r>
        <w:rPr>
          <w:rStyle w:val="B10"/>
          <w:rFonts w:eastAsia="宋体"/>
          <w:lang w:val="en-US"/>
        </w:rPr>
        <w:t xml:space="preserve">UE can </w:t>
      </w:r>
      <w:r>
        <w:rPr>
          <w:rStyle w:val="B10"/>
          <w:rFonts w:eastAsia="宋体"/>
        </w:rPr>
        <w:t xml:space="preserve">receive </w:t>
      </w:r>
      <w:r>
        <w:rPr>
          <w:rStyle w:val="B10"/>
          <w:rFonts w:eastAsia="宋体" w:hint="eastAsia"/>
          <w:lang w:val="en-US"/>
        </w:rPr>
        <w:t xml:space="preserve">one </w:t>
      </w:r>
      <w:r>
        <w:rPr>
          <w:rStyle w:val="B10"/>
          <w:rFonts w:eastAsia="宋体"/>
        </w:rPr>
        <w:t xml:space="preserve">SSB to decode MIB. Whether this kind of process can still reduce the </w:t>
      </w:r>
      <w:proofErr w:type="spellStart"/>
      <w:r>
        <w:rPr>
          <w:rStyle w:val="B10"/>
          <w:rFonts w:eastAsia="宋体"/>
        </w:rPr>
        <w:t>SCell</w:t>
      </w:r>
      <w:proofErr w:type="spellEnd"/>
      <w:r>
        <w:rPr>
          <w:rStyle w:val="B10"/>
          <w:rFonts w:eastAsia="宋体"/>
        </w:rPr>
        <w:t xml:space="preserve"> activation latency needs further study.</w:t>
      </w:r>
    </w:p>
    <w:p w:rsidR="00E43A7A" w:rsidRDefault="009972AB">
      <w:pPr>
        <w:rPr>
          <w:lang w:val="en-GB" w:eastAsia="zh-CN"/>
        </w:rPr>
      </w:pPr>
      <w:r>
        <w:rPr>
          <w:rStyle w:val="B10"/>
          <w:rFonts w:eastAsia="宋体"/>
          <w:b/>
          <w:i/>
        </w:rPr>
        <w:t xml:space="preserve">Proposal </w:t>
      </w:r>
      <w:r>
        <w:rPr>
          <w:rStyle w:val="B10"/>
          <w:rFonts w:eastAsia="宋体" w:hint="eastAsia"/>
          <w:b/>
          <w:i/>
          <w:lang w:val="en-US" w:eastAsia="zh-CN"/>
        </w:rPr>
        <w:t>4</w:t>
      </w:r>
      <w:r>
        <w:rPr>
          <w:rStyle w:val="B10"/>
          <w:rFonts w:eastAsia="宋体"/>
          <w:i/>
        </w:rPr>
        <w:t xml:space="preserve">: For efficient </w:t>
      </w:r>
      <w:proofErr w:type="spellStart"/>
      <w:r>
        <w:rPr>
          <w:rStyle w:val="B10"/>
          <w:rFonts w:eastAsia="宋体"/>
          <w:i/>
        </w:rPr>
        <w:t>SCell</w:t>
      </w:r>
      <w:proofErr w:type="spellEnd"/>
      <w:r>
        <w:rPr>
          <w:rStyle w:val="B10"/>
          <w:rFonts w:eastAsia="宋体"/>
          <w:i/>
        </w:rPr>
        <w:t xml:space="preserve"> activation, FFS whether </w:t>
      </w:r>
      <w:r>
        <w:rPr>
          <w:rStyle w:val="B10"/>
          <w:rFonts w:eastAsia="宋体" w:hint="eastAsia"/>
          <w:i/>
          <w:iCs/>
        </w:rPr>
        <w:t xml:space="preserve">temporary </w:t>
      </w:r>
      <w:r>
        <w:rPr>
          <w:rStyle w:val="B10"/>
          <w:rFonts w:eastAsia="宋体" w:hint="eastAsia"/>
          <w:i/>
          <w:lang w:val="en-US"/>
        </w:rPr>
        <w:t>RS</w:t>
      </w:r>
      <w:r>
        <w:rPr>
          <w:rStyle w:val="B10"/>
          <w:rFonts w:eastAsia="宋体"/>
          <w:i/>
        </w:rPr>
        <w:t xml:space="preserve"> of the to-be-activated </w:t>
      </w:r>
      <w:proofErr w:type="spellStart"/>
      <w:r>
        <w:rPr>
          <w:rStyle w:val="B10"/>
          <w:rFonts w:eastAsia="宋体"/>
          <w:i/>
        </w:rPr>
        <w:t>SCell</w:t>
      </w:r>
      <w:proofErr w:type="spellEnd"/>
      <w:r>
        <w:rPr>
          <w:rStyle w:val="B10"/>
          <w:rFonts w:eastAsia="宋体"/>
          <w:i/>
        </w:rPr>
        <w:t xml:space="preserve"> should be indicated as a QCL source for the </w:t>
      </w:r>
      <w:r>
        <w:rPr>
          <w:rStyle w:val="B10"/>
          <w:rFonts w:eastAsia="宋体" w:hint="eastAsia"/>
          <w:i/>
          <w:lang w:val="en-US"/>
        </w:rPr>
        <w:t>SSB</w:t>
      </w:r>
      <w:r>
        <w:rPr>
          <w:rStyle w:val="B10"/>
          <w:rFonts w:eastAsia="宋体"/>
          <w:i/>
        </w:rPr>
        <w:t xml:space="preserve"> in case of unknown </w:t>
      </w:r>
      <w:proofErr w:type="spellStart"/>
      <w:r>
        <w:rPr>
          <w:rStyle w:val="B10"/>
          <w:rFonts w:eastAsia="宋体"/>
          <w:i/>
        </w:rPr>
        <w:t>SCell</w:t>
      </w:r>
      <w:proofErr w:type="spellEnd"/>
      <w:r>
        <w:rPr>
          <w:rStyle w:val="B10"/>
          <w:rFonts w:eastAsia="宋体"/>
          <w:i/>
        </w:rPr>
        <w:t xml:space="preserve"> without Intra-band continuous CA.</w:t>
      </w:r>
    </w:p>
    <w:p w:rsidR="00E43A7A" w:rsidRDefault="00E43A7A">
      <w:pPr>
        <w:rPr>
          <w:lang w:eastAsia="zh-CN"/>
        </w:rPr>
      </w:pPr>
    </w:p>
    <w:p w:rsidR="00E43A7A" w:rsidRDefault="009972AB">
      <w:pPr>
        <w:pStyle w:val="2"/>
        <w:rPr>
          <w:lang w:eastAsia="zh-CN"/>
        </w:rPr>
      </w:pPr>
      <w:r>
        <w:rPr>
          <w:lang w:val="en-US" w:eastAsia="zh-CN"/>
        </w:rPr>
        <w:t xml:space="preserve">TRS in other cells </w:t>
      </w:r>
      <w:r>
        <w:rPr>
          <w:rFonts w:hint="eastAsia"/>
          <w:lang w:val="en-US" w:eastAsia="zh-CN"/>
        </w:rPr>
        <w:t>for intra-band CA</w:t>
      </w:r>
    </w:p>
    <w:p w:rsidR="00E43A7A" w:rsidRDefault="009972AB">
      <w:pPr>
        <w:rPr>
          <w:lang w:eastAsia="zh-CN"/>
        </w:rPr>
      </w:pPr>
      <w:r>
        <w:rPr>
          <w:lang w:eastAsia="zh-CN"/>
        </w:rPr>
        <w:t>According to</w:t>
      </w:r>
      <w:r>
        <w:rPr>
          <w:lang w:eastAsia="zh-CN"/>
        </w:rPr>
        <w:t xml:space="preserve"> RAN4 reply in [6], RAN4 provides the following response for AGC setting in intra-band CA. In summary, RAN4 views that the RSs on the other activated serving cell in the same band are not required to be transmitted in the same slot as the temporary RS. How</w:t>
      </w:r>
      <w:r>
        <w:rPr>
          <w:lang w:eastAsia="zh-CN"/>
        </w:rPr>
        <w:t xml:space="preserve">ever, UE may report inaccurate non-zero CQI on the being-activated </w:t>
      </w:r>
      <w:proofErr w:type="spellStart"/>
      <w:r>
        <w:rPr>
          <w:lang w:eastAsia="zh-CN"/>
        </w:rPr>
        <w:t>SCell</w:t>
      </w:r>
      <w:proofErr w:type="spellEnd"/>
      <w:r>
        <w:rPr>
          <w:lang w:eastAsia="zh-CN"/>
        </w:rPr>
        <w:t xml:space="preserve"> during the </w:t>
      </w:r>
      <w:proofErr w:type="spellStart"/>
      <w:r>
        <w:rPr>
          <w:lang w:eastAsia="zh-CN"/>
        </w:rPr>
        <w:t>SCell</w:t>
      </w:r>
      <w:proofErr w:type="spellEnd"/>
      <w:r>
        <w:rPr>
          <w:lang w:eastAsia="zh-CN"/>
        </w:rPr>
        <w:t xml:space="preserve"> activation procedure in case the RSs on the other activated serving cell in the same band are not transmitted in the same slot as the temporary RS.</w:t>
      </w:r>
    </w:p>
    <w:tbl>
      <w:tblPr>
        <w:tblStyle w:val="af4"/>
        <w:tblW w:w="0" w:type="auto"/>
        <w:tblLook w:val="04A0" w:firstRow="1" w:lastRow="0" w:firstColumn="1" w:lastColumn="0" w:noHBand="0" w:noVBand="1"/>
      </w:tblPr>
      <w:tblGrid>
        <w:gridCol w:w="9628"/>
      </w:tblGrid>
      <w:tr w:rsidR="00E43A7A">
        <w:tc>
          <w:tcPr>
            <w:tcW w:w="9628" w:type="dxa"/>
          </w:tcPr>
          <w:p w:rsidR="00E43A7A" w:rsidRDefault="009972AB">
            <w:pPr>
              <w:snapToGrid w:val="0"/>
              <w:spacing w:after="120" w:line="240" w:lineRule="auto"/>
              <w:rPr>
                <w:rFonts w:ascii="Arial" w:hAnsi="Arial" w:cs="Arial"/>
                <w:iCs/>
                <w:kern w:val="2"/>
              </w:rPr>
            </w:pPr>
            <w:r>
              <w:rPr>
                <w:rFonts w:ascii="Arial" w:hAnsi="Arial" w:cs="Arial"/>
                <w:b/>
                <w:iCs/>
                <w:kern w:val="2"/>
              </w:rPr>
              <w:t>Q2:</w:t>
            </w:r>
            <w:r>
              <w:rPr>
                <w:rFonts w:ascii="Arial" w:hAnsi="Arial" w:cs="Arial"/>
                <w:iCs/>
                <w:kern w:val="2"/>
              </w:rPr>
              <w:t xml:space="preserve"> for AGC settin</w:t>
            </w:r>
            <w:r>
              <w:rPr>
                <w:rFonts w:ascii="Arial" w:hAnsi="Arial" w:cs="Arial"/>
                <w:iCs/>
                <w:kern w:val="2"/>
              </w:rPr>
              <w:t xml:space="preserve">g in intra-band CA comprising of a to-be-activated </w:t>
            </w:r>
            <w:proofErr w:type="spellStart"/>
            <w:r>
              <w:rPr>
                <w:rFonts w:ascii="Arial" w:hAnsi="Arial" w:cs="Arial"/>
                <w:iCs/>
                <w:kern w:val="2"/>
              </w:rPr>
              <w:t>SCell</w:t>
            </w:r>
            <w:proofErr w:type="spellEnd"/>
            <w:r>
              <w:rPr>
                <w:rFonts w:ascii="Arial" w:hAnsi="Arial" w:cs="Arial"/>
                <w:iCs/>
                <w:kern w:val="2"/>
              </w:rPr>
              <w:t xml:space="preserve"> and an activated serving cell, when a temporary RS is transmitted on the to-be-activated </w:t>
            </w:r>
            <w:proofErr w:type="spellStart"/>
            <w:r>
              <w:rPr>
                <w:rFonts w:ascii="Arial" w:hAnsi="Arial" w:cs="Arial"/>
                <w:iCs/>
                <w:kern w:val="2"/>
              </w:rPr>
              <w:t>SCell</w:t>
            </w:r>
            <w:proofErr w:type="spellEnd"/>
            <w:r>
              <w:rPr>
                <w:rFonts w:ascii="Arial" w:hAnsi="Arial" w:cs="Arial"/>
                <w:iCs/>
                <w:kern w:val="2"/>
              </w:rPr>
              <w:t>, whether and under which conditions (e.g., FR1/FR2, known/unknown cell, etc.) the UE may require to rece</w:t>
            </w:r>
            <w:r>
              <w:rPr>
                <w:rFonts w:ascii="Arial" w:hAnsi="Arial" w:cs="Arial"/>
                <w:iCs/>
                <w:kern w:val="2"/>
              </w:rPr>
              <w:t>ive another RS transmitted also on the other activated serving cell in the same band?</w:t>
            </w:r>
          </w:p>
          <w:p w:rsidR="00E43A7A" w:rsidRDefault="009972AB">
            <w:pPr>
              <w:snapToGrid w:val="0"/>
              <w:spacing w:after="120" w:line="240" w:lineRule="auto"/>
              <w:rPr>
                <w:rFonts w:ascii="Arial" w:hAnsi="Arial" w:cs="Arial"/>
                <w:iCs/>
                <w:kern w:val="2"/>
              </w:rPr>
            </w:pPr>
            <w:r>
              <w:rPr>
                <w:rFonts w:ascii="Arial" w:hAnsi="Arial" w:cs="Arial"/>
                <w:b/>
                <w:iCs/>
                <w:kern w:val="2"/>
              </w:rPr>
              <w:t>[RAN4 Response]</w:t>
            </w:r>
            <w:r>
              <w:rPr>
                <w:rFonts w:ascii="Arial" w:hAnsi="Arial" w:cs="Arial"/>
                <w:iCs/>
                <w:kern w:val="2"/>
              </w:rPr>
              <w:t>:</w:t>
            </w:r>
            <w:r>
              <w:rPr>
                <w:rFonts w:ascii="New York" w:hAnsi="New York"/>
              </w:rPr>
              <w:t xml:space="preserve"> </w:t>
            </w:r>
            <w:r>
              <w:rPr>
                <w:rFonts w:ascii="Arial" w:hAnsi="Arial" w:cs="Arial"/>
                <w:iCs/>
                <w:kern w:val="2"/>
              </w:rPr>
              <w:t>RAN4 understand Q2 focus on two cases:</w:t>
            </w:r>
          </w:p>
          <w:p w:rsidR="00E43A7A" w:rsidRDefault="009972AB">
            <w:pPr>
              <w:numPr>
                <w:ilvl w:val="0"/>
                <w:numId w:val="15"/>
              </w:numPr>
              <w:overflowPunct/>
              <w:snapToGrid w:val="0"/>
              <w:spacing w:after="120" w:line="240" w:lineRule="auto"/>
              <w:textAlignment w:val="auto"/>
              <w:rPr>
                <w:rFonts w:ascii="Arial" w:hAnsi="Arial" w:cs="Arial"/>
                <w:iCs/>
                <w:kern w:val="2"/>
              </w:rPr>
            </w:pPr>
            <w:proofErr w:type="spellStart"/>
            <w:r>
              <w:rPr>
                <w:rFonts w:ascii="Arial" w:hAnsi="Arial" w:cs="Arial"/>
                <w:iCs/>
                <w:kern w:val="2"/>
              </w:rPr>
              <w:t>SCell</w:t>
            </w:r>
            <w:proofErr w:type="spellEnd"/>
            <w:r>
              <w:rPr>
                <w:rFonts w:ascii="Arial" w:hAnsi="Arial" w:cs="Arial"/>
                <w:iCs/>
                <w:kern w:val="2"/>
              </w:rPr>
              <w:t xml:space="preserve"> to be activated is known and belongs to FR1, if the measurement period of the </w:t>
            </w:r>
            <w:proofErr w:type="spellStart"/>
            <w:r>
              <w:rPr>
                <w:rFonts w:ascii="Arial" w:hAnsi="Arial" w:cs="Arial"/>
                <w:iCs/>
                <w:kern w:val="2"/>
              </w:rPr>
              <w:t>SCell</w:t>
            </w:r>
            <w:proofErr w:type="spellEnd"/>
            <w:r>
              <w:rPr>
                <w:rFonts w:ascii="Arial" w:hAnsi="Arial" w:cs="Arial"/>
                <w:iCs/>
                <w:kern w:val="2"/>
              </w:rPr>
              <w:t xml:space="preserve"> being activated is large</w:t>
            </w:r>
            <w:r>
              <w:rPr>
                <w:rFonts w:ascii="Arial" w:hAnsi="Arial" w:cs="Arial"/>
                <w:iCs/>
                <w:kern w:val="2"/>
              </w:rPr>
              <w:t xml:space="preserve">r than [2400ms]. </w:t>
            </w:r>
          </w:p>
          <w:p w:rsidR="00E43A7A" w:rsidRDefault="009972AB">
            <w:pPr>
              <w:numPr>
                <w:ilvl w:val="0"/>
                <w:numId w:val="15"/>
              </w:numPr>
              <w:overflowPunct/>
              <w:snapToGrid w:val="0"/>
              <w:spacing w:after="120" w:line="240" w:lineRule="auto"/>
              <w:textAlignment w:val="auto"/>
              <w:rPr>
                <w:rFonts w:ascii="Arial" w:hAnsi="Arial" w:cs="Arial"/>
                <w:iCs/>
                <w:kern w:val="2"/>
              </w:rPr>
            </w:pPr>
            <w:proofErr w:type="spellStart"/>
            <w:r>
              <w:rPr>
                <w:rFonts w:ascii="Arial" w:hAnsi="Arial" w:cs="Arial"/>
                <w:iCs/>
                <w:kern w:val="2"/>
              </w:rPr>
              <w:t>SCell</w:t>
            </w:r>
            <w:proofErr w:type="spellEnd"/>
            <w:r>
              <w:rPr>
                <w:rFonts w:ascii="Arial" w:hAnsi="Arial" w:cs="Arial"/>
                <w:iCs/>
                <w:kern w:val="2"/>
              </w:rPr>
              <w:t xml:space="preserve"> is unknown and belongs to FR1, and </w:t>
            </w:r>
            <w:proofErr w:type="spellStart"/>
            <w:r>
              <w:rPr>
                <w:rFonts w:ascii="Arial" w:hAnsi="Arial" w:cs="Arial"/>
                <w:iCs/>
                <w:kern w:val="2"/>
              </w:rPr>
              <w:t>SCell</w:t>
            </w:r>
            <w:proofErr w:type="spellEnd"/>
            <w:r>
              <w:rPr>
                <w:rFonts w:ascii="Arial" w:hAnsi="Arial" w:cs="Arial"/>
                <w:iCs/>
                <w:kern w:val="2"/>
              </w:rPr>
              <w:t xml:space="preserve"> is contiguous to an active serving cell in the same band</w:t>
            </w:r>
          </w:p>
          <w:p w:rsidR="00E43A7A" w:rsidRDefault="009972AB">
            <w:pPr>
              <w:snapToGrid w:val="0"/>
              <w:spacing w:after="120" w:line="240" w:lineRule="auto"/>
              <w:rPr>
                <w:rFonts w:ascii="Arial" w:hAnsi="Arial" w:cs="Arial"/>
                <w:iCs/>
                <w:kern w:val="2"/>
              </w:rPr>
            </w:pPr>
            <w:r>
              <w:rPr>
                <w:rFonts w:ascii="Arial" w:hAnsi="Arial" w:cs="Arial"/>
                <w:iCs/>
                <w:kern w:val="2"/>
              </w:rPr>
              <w:t xml:space="preserve">In these above cases for AGC adjustment when a temporary RS is transmitted on the to-be-activated </w:t>
            </w:r>
            <w:proofErr w:type="spellStart"/>
            <w:r>
              <w:rPr>
                <w:rFonts w:ascii="Arial" w:hAnsi="Arial" w:cs="Arial"/>
                <w:iCs/>
                <w:kern w:val="2"/>
              </w:rPr>
              <w:t>SCell</w:t>
            </w:r>
            <w:proofErr w:type="spellEnd"/>
            <w:r>
              <w:rPr>
                <w:rFonts w:ascii="Arial" w:hAnsi="Arial" w:cs="Arial"/>
                <w:iCs/>
                <w:kern w:val="2"/>
              </w:rPr>
              <w:t>,</w:t>
            </w:r>
          </w:p>
          <w:p w:rsidR="00E43A7A" w:rsidRDefault="009972AB">
            <w:pPr>
              <w:numPr>
                <w:ilvl w:val="0"/>
                <w:numId w:val="16"/>
              </w:numPr>
              <w:overflowPunct/>
              <w:autoSpaceDE/>
              <w:autoSpaceDN/>
              <w:adjustRightInd/>
              <w:spacing w:line="240" w:lineRule="auto"/>
              <w:jc w:val="left"/>
              <w:textAlignment w:val="auto"/>
              <w:rPr>
                <w:rFonts w:ascii="Arial" w:hAnsi="Arial" w:cs="Arial"/>
                <w:iCs/>
                <w:kern w:val="2"/>
              </w:rPr>
            </w:pPr>
            <w:proofErr w:type="gramStart"/>
            <w:r>
              <w:rPr>
                <w:rFonts w:ascii="Arial" w:hAnsi="Arial" w:cs="Arial"/>
                <w:iCs/>
                <w:kern w:val="2"/>
              </w:rPr>
              <w:t>the</w:t>
            </w:r>
            <w:proofErr w:type="gramEnd"/>
            <w:r>
              <w:rPr>
                <w:rFonts w:ascii="Arial" w:hAnsi="Arial" w:cs="Arial"/>
                <w:iCs/>
                <w:kern w:val="2"/>
              </w:rPr>
              <w:t xml:space="preserve"> RSs on the other </w:t>
            </w:r>
            <w:r>
              <w:rPr>
                <w:rFonts w:ascii="Arial" w:hAnsi="Arial" w:cs="Arial"/>
                <w:iCs/>
                <w:kern w:val="2"/>
              </w:rPr>
              <w:t>activated serving cell in the same band are not required to be transmitted in the same slot as the temporary RS.</w:t>
            </w:r>
          </w:p>
          <w:p w:rsidR="00E43A7A" w:rsidRDefault="009972AB">
            <w:pPr>
              <w:numPr>
                <w:ilvl w:val="0"/>
                <w:numId w:val="16"/>
              </w:numPr>
              <w:overflowPunct/>
              <w:autoSpaceDE/>
              <w:autoSpaceDN/>
              <w:adjustRightInd/>
              <w:spacing w:line="240" w:lineRule="auto"/>
              <w:jc w:val="left"/>
              <w:textAlignment w:val="auto"/>
              <w:rPr>
                <w:rFonts w:ascii="Arial" w:hAnsi="Arial" w:cs="Arial"/>
                <w:iCs/>
                <w:kern w:val="2"/>
              </w:rPr>
            </w:pPr>
            <w:r>
              <w:rPr>
                <w:rFonts w:ascii="Arial" w:hAnsi="Arial" w:cs="Arial"/>
                <w:iCs/>
                <w:kern w:val="2"/>
              </w:rPr>
              <w:t xml:space="preserve">UE may report inaccurate non-zero CQI on the being-activated </w:t>
            </w:r>
            <w:proofErr w:type="spellStart"/>
            <w:r>
              <w:rPr>
                <w:rFonts w:ascii="Arial" w:hAnsi="Arial" w:cs="Arial"/>
                <w:iCs/>
                <w:kern w:val="2"/>
              </w:rPr>
              <w:t>SCell</w:t>
            </w:r>
            <w:proofErr w:type="spellEnd"/>
            <w:r>
              <w:rPr>
                <w:rFonts w:ascii="Arial" w:hAnsi="Arial" w:cs="Arial"/>
                <w:iCs/>
                <w:kern w:val="2"/>
              </w:rPr>
              <w:t xml:space="preserve"> during the </w:t>
            </w:r>
            <w:proofErr w:type="spellStart"/>
            <w:r>
              <w:rPr>
                <w:rFonts w:ascii="Arial" w:hAnsi="Arial" w:cs="Arial"/>
                <w:iCs/>
                <w:kern w:val="2"/>
              </w:rPr>
              <w:t>SCell</w:t>
            </w:r>
            <w:proofErr w:type="spellEnd"/>
            <w:r>
              <w:rPr>
                <w:rFonts w:ascii="Arial" w:hAnsi="Arial" w:cs="Arial"/>
                <w:iCs/>
                <w:kern w:val="2"/>
              </w:rPr>
              <w:t xml:space="preserve"> activation procedure in case the RSs on the other activated</w:t>
            </w:r>
            <w:r>
              <w:rPr>
                <w:rFonts w:ascii="Arial" w:hAnsi="Arial" w:cs="Arial"/>
                <w:iCs/>
                <w:kern w:val="2"/>
              </w:rPr>
              <w:t xml:space="preserve"> serving cell in the same band are not transmitted in the same slot as the temporary RS.</w:t>
            </w:r>
          </w:p>
        </w:tc>
      </w:tr>
    </w:tbl>
    <w:p w:rsidR="00E43A7A" w:rsidRDefault="00E43A7A">
      <w:pPr>
        <w:rPr>
          <w:lang w:eastAsia="zh-CN"/>
        </w:rPr>
      </w:pPr>
    </w:p>
    <w:p w:rsidR="00E43A7A" w:rsidRDefault="009972AB">
      <w:pPr>
        <w:rPr>
          <w:lang w:eastAsia="zh-CN"/>
        </w:rPr>
      </w:pPr>
      <w:r>
        <w:rPr>
          <w:lang w:eastAsia="zh-CN"/>
        </w:rPr>
        <w:t>Since RAN4 doesn’t require to transmit the RSs on the other activated serving cell in the same band, it seems there is no RAN1 spec impact for this issue any more.</w:t>
      </w:r>
    </w:p>
    <w:p w:rsidR="00E43A7A" w:rsidRDefault="009972AB">
      <w:pPr>
        <w:rPr>
          <w:i/>
          <w:lang w:eastAsia="zh-CN"/>
        </w:rPr>
      </w:pPr>
      <w:r>
        <w:rPr>
          <w:b/>
          <w:i/>
          <w:lang w:eastAsia="zh-CN"/>
        </w:rPr>
        <w:t>O</w:t>
      </w:r>
      <w:r>
        <w:rPr>
          <w:b/>
          <w:i/>
          <w:lang w:eastAsia="zh-CN"/>
        </w:rPr>
        <w:t>bservation 1</w:t>
      </w:r>
      <w:r>
        <w:rPr>
          <w:i/>
          <w:lang w:eastAsia="zh-CN"/>
        </w:rPr>
        <w:t xml:space="preserve">: There is no RAN1 spec impact on transmitting the RSs on the other activated serving cell in the same band during temporary RS based </w:t>
      </w:r>
      <w:proofErr w:type="spellStart"/>
      <w:r>
        <w:rPr>
          <w:i/>
          <w:lang w:eastAsia="zh-CN"/>
        </w:rPr>
        <w:t>SCell</w:t>
      </w:r>
      <w:proofErr w:type="spellEnd"/>
      <w:r>
        <w:rPr>
          <w:i/>
          <w:lang w:eastAsia="zh-CN"/>
        </w:rPr>
        <w:t xml:space="preserve"> activation.</w:t>
      </w:r>
    </w:p>
    <w:p w:rsidR="00E43A7A" w:rsidRDefault="00E43A7A">
      <w:pPr>
        <w:pStyle w:val="00BodyText"/>
        <w:rPr>
          <w:rStyle w:val="B10"/>
          <w:rFonts w:eastAsia="宋体"/>
          <w:i/>
        </w:rPr>
      </w:pPr>
    </w:p>
    <w:p w:rsidR="00E43A7A" w:rsidRDefault="009972AB">
      <w:pPr>
        <w:pStyle w:val="1"/>
        <w:rPr>
          <w:lang w:eastAsia="zh-CN"/>
        </w:rPr>
      </w:pPr>
      <w:r>
        <w:rPr>
          <w:lang w:eastAsia="zh-CN"/>
        </w:rPr>
        <w:t>RRC Parameter</w:t>
      </w:r>
    </w:p>
    <w:p w:rsidR="00E43A7A" w:rsidRDefault="009972AB">
      <w:pPr>
        <w:rPr>
          <w:lang w:val="en-GB" w:eastAsia="zh-CN"/>
        </w:rPr>
      </w:pPr>
      <w:r>
        <w:rPr>
          <w:rFonts w:hint="eastAsia"/>
          <w:lang w:val="en-GB" w:eastAsia="zh-CN"/>
        </w:rPr>
        <w:t>A</w:t>
      </w:r>
      <w:r>
        <w:rPr>
          <w:lang w:val="en-GB" w:eastAsia="zh-CN"/>
        </w:rPr>
        <w:t>fter RAN1#106-e meeting, a post-meeting email discussion was organized to di</w:t>
      </w:r>
      <w:r>
        <w:rPr>
          <w:lang w:val="en-GB" w:eastAsia="zh-CN"/>
        </w:rPr>
        <w:t xml:space="preserve">scuss the RRC parameters. According to the moderator summary [7], there are three different alternatives to configure these parameters. </w:t>
      </w:r>
    </w:p>
    <w:p w:rsidR="00E43A7A" w:rsidRDefault="009972AB">
      <w:pPr>
        <w:rPr>
          <w:lang w:val="en-GB" w:eastAsia="zh-CN"/>
        </w:rPr>
      </w:pPr>
      <w:r>
        <w:rPr>
          <w:lang w:val="en-GB" w:eastAsia="zh-CN"/>
        </w:rPr>
        <w:lastRenderedPageBreak/>
        <w:t>Alt.1: Generate new RRC structure for temporary RS triggering to some extent, which is corresponding to the Alt.1 MAC-C</w:t>
      </w:r>
      <w:r>
        <w:rPr>
          <w:lang w:val="en-GB" w:eastAsia="zh-CN"/>
        </w:rPr>
        <w:t xml:space="preserve">E design reached in RAN1#106-e meeting. </w:t>
      </w:r>
    </w:p>
    <w:p w:rsidR="00E43A7A" w:rsidRDefault="009972AB">
      <w:pPr>
        <w:rPr>
          <w:lang w:val="en-GB" w:eastAsia="zh-CN"/>
        </w:rPr>
      </w:pPr>
      <w:r>
        <w:rPr>
          <w:lang w:val="en-GB" w:eastAsia="zh-CN"/>
        </w:rPr>
        <w:t>Alt.2: Reuse the A-TRS triggering mechanism</w:t>
      </w:r>
    </w:p>
    <w:p w:rsidR="00E43A7A" w:rsidRDefault="009972AB">
      <w:pPr>
        <w:ind w:leftChars="100" w:left="200"/>
        <w:rPr>
          <w:lang w:val="en-GB" w:eastAsia="zh-CN"/>
        </w:rPr>
      </w:pPr>
      <w:r>
        <w:rPr>
          <w:rFonts w:hint="eastAsia"/>
          <w:lang w:val="en-GB" w:eastAsia="zh-CN"/>
        </w:rPr>
        <w:t>A</w:t>
      </w:r>
      <w:r>
        <w:rPr>
          <w:lang w:val="en-GB" w:eastAsia="zh-CN"/>
        </w:rPr>
        <w:t>lt.2a: Add a parameter to define the gap between TRS bursts and delete some unused parameters</w:t>
      </w:r>
    </w:p>
    <w:p w:rsidR="00E43A7A" w:rsidRDefault="009972AB">
      <w:pPr>
        <w:ind w:leftChars="100" w:left="200"/>
        <w:rPr>
          <w:lang w:val="en-GB" w:eastAsia="zh-CN"/>
        </w:rPr>
      </w:pPr>
      <w:r>
        <w:rPr>
          <w:lang w:val="en-GB" w:eastAsia="zh-CN"/>
        </w:rPr>
        <w:t xml:space="preserve">Alt.2b: [Add a parameter to define the gap between TRS bursts and] keep the </w:t>
      </w:r>
      <w:r>
        <w:rPr>
          <w:lang w:val="en-GB" w:eastAsia="zh-CN"/>
        </w:rPr>
        <w:t xml:space="preserve">unused parameters </w:t>
      </w:r>
    </w:p>
    <w:p w:rsidR="00E43A7A" w:rsidRDefault="009972AB">
      <w:pPr>
        <w:rPr>
          <w:lang w:val="en-GB" w:eastAsia="zh-CN"/>
        </w:rPr>
      </w:pPr>
      <w:r>
        <w:rPr>
          <w:rFonts w:hint="eastAsia"/>
          <w:lang w:val="en-GB" w:eastAsia="zh-CN"/>
        </w:rPr>
        <w:t>F</w:t>
      </w:r>
      <w:r>
        <w:rPr>
          <w:lang w:val="en-GB" w:eastAsia="zh-CN"/>
        </w:rPr>
        <w:t xml:space="preserve">rom our perspective, Alt.2 is preferred since most of the RRC parameters for Rel-15/Rel-16 TRS can be fully reused. Regarding Alt.2a and Alt.2b, actually we don’t need to separate it into Alt.2a and Alt.2b. We can discuss the </w:t>
      </w:r>
      <w:proofErr w:type="spellStart"/>
      <w:r>
        <w:rPr>
          <w:lang w:val="en-GB" w:eastAsia="zh-CN"/>
        </w:rPr>
        <w:t>concered</w:t>
      </w:r>
      <w:proofErr w:type="spellEnd"/>
      <w:r>
        <w:rPr>
          <w:lang w:val="en-GB" w:eastAsia="zh-CN"/>
        </w:rPr>
        <w:t xml:space="preserve"> RRC parameters case b</w:t>
      </w:r>
      <w:r>
        <w:rPr>
          <w:lang w:val="en-GB" w:eastAsia="zh-CN"/>
        </w:rPr>
        <w:t xml:space="preserve">y case, anyway there are only a few unused parameters. </w:t>
      </w:r>
    </w:p>
    <w:p w:rsidR="00E43A7A" w:rsidRDefault="009972AB">
      <w:pPr>
        <w:rPr>
          <w:i/>
          <w:lang w:val="en-GB" w:eastAsia="zh-CN"/>
        </w:rPr>
      </w:pPr>
      <w:r>
        <w:rPr>
          <w:b/>
          <w:i/>
          <w:lang w:val="en-GB" w:eastAsia="zh-CN"/>
        </w:rPr>
        <w:t>Proposal 5</w:t>
      </w:r>
      <w:r>
        <w:rPr>
          <w:i/>
          <w:lang w:val="en-GB" w:eastAsia="zh-CN"/>
        </w:rPr>
        <w:t>: For RRC parameters for temporary RS, reuse the RRC framework of A-TRS triggering state (Alt.2)</w:t>
      </w:r>
    </w:p>
    <w:p w:rsidR="00E43A7A" w:rsidRDefault="009972AB">
      <w:pPr>
        <w:rPr>
          <w:lang w:eastAsia="zh-CN"/>
        </w:rPr>
      </w:pPr>
      <w:r>
        <w:rPr>
          <w:rStyle w:val="B10"/>
          <w:rFonts w:eastAsia="宋体" w:hint="eastAsia"/>
          <w:lang w:eastAsia="zh-CN"/>
        </w:rPr>
        <w:t>Based on the agreements in RAN1#10</w:t>
      </w:r>
      <w:r>
        <w:rPr>
          <w:rStyle w:val="B10"/>
          <w:rFonts w:eastAsia="宋体" w:hint="eastAsia"/>
          <w:lang w:val="en-US" w:eastAsia="zh-CN"/>
        </w:rPr>
        <w:t>5</w:t>
      </w:r>
      <w:r>
        <w:rPr>
          <w:rStyle w:val="B10"/>
          <w:rFonts w:eastAsia="宋体" w:hint="eastAsia"/>
          <w:lang w:eastAsia="zh-CN"/>
        </w:rPr>
        <w:t xml:space="preserve">-e meeting, </w:t>
      </w:r>
      <w:r>
        <w:rPr>
          <w:rStyle w:val="B10"/>
          <w:rFonts w:eastAsia="宋体" w:hint="eastAsia"/>
          <w:lang w:val="en-US" w:eastAsia="zh-CN"/>
        </w:rPr>
        <w:t xml:space="preserve">it was agreed that the number of temporary RS </w:t>
      </w:r>
      <w:r>
        <w:rPr>
          <w:rStyle w:val="B10"/>
          <w:rFonts w:eastAsia="宋体" w:hint="eastAsia"/>
          <w:lang w:val="en-US" w:eastAsia="zh-CN"/>
        </w:rPr>
        <w:t xml:space="preserve">bursts is RRC configurable, </w:t>
      </w:r>
      <w:r>
        <w:rPr>
          <w:rFonts w:hint="eastAsia"/>
          <w:lang w:eastAsia="zh-CN"/>
        </w:rPr>
        <w:t>but a</w:t>
      </w:r>
      <w:r>
        <w:rPr>
          <w:rFonts w:hint="eastAsia"/>
        </w:rPr>
        <w:t xml:space="preserve">ccording to </w:t>
      </w:r>
      <w:r>
        <w:rPr>
          <w:rFonts w:hint="eastAsia"/>
          <w:lang w:eastAsia="zh-CN"/>
        </w:rPr>
        <w:t xml:space="preserve">RAN4 </w:t>
      </w:r>
      <w:proofErr w:type="gramStart"/>
      <w:r>
        <w:rPr>
          <w:rFonts w:hint="eastAsia"/>
          <w:lang w:eastAsia="zh-CN"/>
        </w:rPr>
        <w:t>LS[</w:t>
      </w:r>
      <w:proofErr w:type="gramEnd"/>
      <w:r>
        <w:rPr>
          <w:rFonts w:hint="eastAsia"/>
          <w:lang w:eastAsia="zh-CN"/>
        </w:rPr>
        <w:t>4]</w:t>
      </w:r>
      <w:r>
        <w:rPr>
          <w:lang w:eastAsia="zh-CN"/>
        </w:rPr>
        <w:t>[6]</w:t>
      </w:r>
      <w:r>
        <w:rPr>
          <w:rFonts w:hint="eastAsia"/>
          <w:lang w:eastAsia="zh-CN"/>
        </w:rPr>
        <w:t xml:space="preserve">, the </w:t>
      </w:r>
      <w:r>
        <w:t>minimum gap</w:t>
      </w:r>
      <w:r>
        <w:rPr>
          <w:lang w:eastAsia="zh-CN"/>
        </w:rPr>
        <w:t xml:space="preserve"> </w:t>
      </w:r>
      <w:r>
        <w:t>between the RS symbol(s) for AGC and the RS symbols for time/frequency acquisition</w:t>
      </w:r>
      <w:r>
        <w:rPr>
          <w:lang w:eastAsia="zh-CN"/>
        </w:rPr>
        <w:t xml:space="preserve"> is 2 slots or 3 slots</w:t>
      </w:r>
      <w:r>
        <w:rPr>
          <w:rFonts w:hint="eastAsia"/>
          <w:lang w:eastAsia="zh-CN"/>
        </w:rPr>
        <w:t xml:space="preserve">, and it </w:t>
      </w:r>
      <w:r>
        <w:rPr>
          <w:rStyle w:val="B10"/>
          <w:rFonts w:eastAsia="宋体"/>
          <w:lang w:val="en-US"/>
        </w:rPr>
        <w:t>may need further input from RAN4</w:t>
      </w:r>
      <w:r>
        <w:rPr>
          <w:rStyle w:val="B10"/>
          <w:rFonts w:eastAsia="宋体" w:hint="eastAsia"/>
          <w:lang w:val="en-US" w:eastAsia="zh-CN"/>
        </w:rPr>
        <w:t xml:space="preserve"> for other cases</w:t>
      </w:r>
      <w:r>
        <w:rPr>
          <w:rStyle w:val="B10"/>
          <w:rFonts w:eastAsia="宋体"/>
          <w:lang w:val="en-US" w:eastAsia="zh-CN"/>
        </w:rPr>
        <w:t>. Since RAN4 only d</w:t>
      </w:r>
      <w:r>
        <w:rPr>
          <w:rStyle w:val="B10"/>
          <w:rFonts w:eastAsia="宋体"/>
          <w:lang w:val="en-US" w:eastAsia="zh-CN"/>
        </w:rPr>
        <w:t xml:space="preserve">efines the minimum number of slots between TRS bursts, </w:t>
      </w:r>
      <w:r>
        <w:rPr>
          <w:lang w:eastAsia="zh-CN"/>
        </w:rPr>
        <w:t xml:space="preserve">one </w:t>
      </w:r>
      <w:r>
        <w:rPr>
          <w:rFonts w:hint="eastAsia"/>
          <w:lang w:eastAsia="zh-CN"/>
        </w:rPr>
        <w:t xml:space="preserve">RRC parameter </w:t>
      </w:r>
      <w:r>
        <w:rPr>
          <w:lang w:eastAsia="zh-CN"/>
        </w:rPr>
        <w:t>is needed to indicate</w:t>
      </w:r>
      <w:r>
        <w:rPr>
          <w:rFonts w:hint="eastAsia"/>
          <w:lang w:eastAsia="zh-CN"/>
        </w:rPr>
        <w:t xml:space="preserve"> the </w:t>
      </w:r>
      <w:r>
        <w:rPr>
          <w:lang w:eastAsia="zh-CN"/>
        </w:rPr>
        <w:t>actual gap</w:t>
      </w:r>
      <w:r>
        <w:rPr>
          <w:rFonts w:hint="eastAsia"/>
          <w:lang w:eastAsia="zh-CN"/>
        </w:rPr>
        <w:t xml:space="preserve"> between different </w:t>
      </w:r>
      <w:r>
        <w:rPr>
          <w:rStyle w:val="B10"/>
          <w:rFonts w:eastAsia="宋体" w:hint="eastAsia"/>
          <w:lang w:val="en-US" w:eastAsia="zh-CN"/>
        </w:rPr>
        <w:t xml:space="preserve">temporary </w:t>
      </w:r>
      <w:r>
        <w:rPr>
          <w:rFonts w:hint="eastAsia"/>
          <w:lang w:eastAsia="zh-CN"/>
        </w:rPr>
        <w:t>RS bursts.</w:t>
      </w:r>
    </w:p>
    <w:p w:rsidR="00E43A7A" w:rsidRPr="007D3181" w:rsidRDefault="009972AB">
      <w:pPr>
        <w:rPr>
          <w:rFonts w:hint="eastAsia"/>
          <w:i/>
          <w:lang w:eastAsia="zh-CN"/>
        </w:rPr>
      </w:pPr>
      <w:r>
        <w:rPr>
          <w:b/>
          <w:i/>
          <w:lang w:eastAsia="zh-CN"/>
        </w:rPr>
        <w:t>Proposal 6</w:t>
      </w:r>
      <w:r>
        <w:rPr>
          <w:i/>
          <w:lang w:eastAsia="zh-CN"/>
        </w:rPr>
        <w:t xml:space="preserve">: One RRC parameter is needed to indicate the actual gap between different </w:t>
      </w:r>
      <w:r>
        <w:rPr>
          <w:rStyle w:val="B10"/>
          <w:rFonts w:eastAsia="宋体" w:hint="eastAsia"/>
          <w:lang w:val="en-US" w:eastAsia="zh-CN"/>
        </w:rPr>
        <w:t xml:space="preserve">temporary </w:t>
      </w:r>
      <w:r>
        <w:rPr>
          <w:i/>
          <w:lang w:eastAsia="zh-CN"/>
        </w:rPr>
        <w:t>RS burst</w:t>
      </w:r>
      <w:r>
        <w:rPr>
          <w:rFonts w:hint="eastAsia"/>
          <w:i/>
          <w:lang w:eastAsia="zh-CN"/>
        </w:rPr>
        <w:t>s</w:t>
      </w:r>
      <w:r>
        <w:rPr>
          <w:i/>
          <w:lang w:eastAsia="zh-CN"/>
        </w:rPr>
        <w:t>.</w:t>
      </w:r>
      <w:bookmarkStart w:id="3" w:name="_GoBack"/>
      <w:bookmarkEnd w:id="3"/>
    </w:p>
    <w:p w:rsidR="00E43A7A" w:rsidRDefault="009972AB">
      <w:pPr>
        <w:pStyle w:val="1"/>
        <w:rPr>
          <w:lang w:eastAsia="zh-CN"/>
        </w:rPr>
      </w:pPr>
      <w:r>
        <w:rPr>
          <w:rFonts w:hint="eastAsia"/>
          <w:lang w:eastAsia="zh-CN"/>
        </w:rPr>
        <w:t>C</w:t>
      </w:r>
      <w:r>
        <w:rPr>
          <w:lang w:eastAsia="zh-CN"/>
        </w:rPr>
        <w:t>onclusion</w:t>
      </w:r>
    </w:p>
    <w:p w:rsidR="00E43A7A" w:rsidRDefault="009972AB">
      <w:pPr>
        <w:rPr>
          <w:lang w:val="en-GB" w:eastAsia="zh-CN"/>
        </w:rPr>
      </w:pPr>
      <w:r>
        <w:rPr>
          <w:lang w:val="en-GB" w:eastAsia="zh-CN"/>
        </w:rPr>
        <w:t>In this contribution, the following proposals are analysed and provided.</w:t>
      </w:r>
    </w:p>
    <w:p w:rsidR="00E43A7A" w:rsidRDefault="009972AB">
      <w:pPr>
        <w:rPr>
          <w:bCs/>
          <w:i/>
          <w:lang w:val="en-GB" w:eastAsia="zh-CN"/>
        </w:rPr>
      </w:pPr>
      <w:r>
        <w:rPr>
          <w:rFonts w:hint="eastAsia"/>
          <w:b/>
          <w:i/>
          <w:lang w:val="en-GB" w:eastAsia="zh-CN"/>
        </w:rPr>
        <w:t xml:space="preserve">Proposal </w:t>
      </w:r>
      <w:r>
        <w:rPr>
          <w:rFonts w:hint="eastAsia"/>
          <w:b/>
          <w:i/>
          <w:lang w:eastAsia="zh-CN"/>
        </w:rPr>
        <w:t>1</w:t>
      </w:r>
      <w:r>
        <w:rPr>
          <w:rFonts w:hint="eastAsia"/>
          <w:bCs/>
          <w:i/>
          <w:lang w:val="en-GB" w:eastAsia="zh-CN"/>
        </w:rPr>
        <w:t xml:space="preserve">: </w:t>
      </w:r>
      <w:r>
        <w:rPr>
          <w:rFonts w:eastAsia="Malgun Gothic"/>
          <w:bCs/>
          <w:i/>
          <w:lang w:eastAsia="zh-CN"/>
        </w:rPr>
        <w:t xml:space="preserve">One new MAC CE for both </w:t>
      </w:r>
      <w:proofErr w:type="spellStart"/>
      <w:r>
        <w:rPr>
          <w:rFonts w:eastAsia="Malgun Gothic"/>
          <w:bCs/>
          <w:i/>
          <w:lang w:eastAsia="zh-CN"/>
        </w:rPr>
        <w:t>SCell</w:t>
      </w:r>
      <w:proofErr w:type="spellEnd"/>
      <w:r>
        <w:rPr>
          <w:rFonts w:eastAsia="Malgun Gothic"/>
          <w:bCs/>
          <w:i/>
          <w:lang w:eastAsia="zh-CN"/>
        </w:rPr>
        <w:t xml:space="preserve"> activation triggering and corresponding temporary RS triggerin</w:t>
      </w:r>
      <w:r>
        <w:rPr>
          <w:rFonts w:eastAsia="Malgun Gothic" w:hint="eastAsia"/>
          <w:bCs/>
          <w:i/>
          <w:lang w:eastAsia="zh-CN"/>
        </w:rPr>
        <w:t>g</w:t>
      </w:r>
      <w:r>
        <w:rPr>
          <w:bCs/>
          <w:i/>
          <w:lang w:eastAsia="zh-CN"/>
        </w:rPr>
        <w:t xml:space="preserve"> is introduced</w:t>
      </w:r>
      <w:r>
        <w:rPr>
          <w:rFonts w:hint="eastAsia"/>
          <w:bCs/>
          <w:i/>
          <w:lang w:val="en-GB" w:eastAsia="zh-CN"/>
        </w:rPr>
        <w:t>.</w:t>
      </w:r>
    </w:p>
    <w:p w:rsidR="00E43A7A" w:rsidRDefault="009972AB">
      <w:pPr>
        <w:pStyle w:val="00BodyText"/>
        <w:numPr>
          <w:ilvl w:val="255"/>
          <w:numId w:val="0"/>
        </w:numPr>
        <w:rPr>
          <w:rStyle w:val="B10"/>
          <w:rFonts w:eastAsia="宋体"/>
          <w:i/>
          <w:iCs/>
        </w:rPr>
      </w:pPr>
      <w:r>
        <w:rPr>
          <w:rStyle w:val="B10"/>
          <w:rFonts w:eastAsia="宋体"/>
          <w:b/>
          <w:i/>
        </w:rPr>
        <w:t xml:space="preserve">Proposal </w:t>
      </w:r>
      <w:r>
        <w:rPr>
          <w:rStyle w:val="B10"/>
          <w:rFonts w:eastAsiaTheme="minorEastAsia" w:hint="eastAsia"/>
          <w:b/>
          <w:i/>
          <w:lang w:val="en-US" w:eastAsia="zh-CN"/>
        </w:rPr>
        <w:t>2</w:t>
      </w:r>
      <w:r>
        <w:rPr>
          <w:rStyle w:val="B10"/>
          <w:rFonts w:eastAsia="宋体"/>
          <w:i/>
        </w:rPr>
        <w:t xml:space="preserve">: </w:t>
      </w:r>
      <w:r>
        <w:rPr>
          <w:rStyle w:val="B10"/>
          <w:rFonts w:eastAsia="宋体" w:hint="eastAsia"/>
          <w:lang w:val="en-US" w:eastAsia="zh-CN"/>
        </w:rPr>
        <w:t>R</w:t>
      </w:r>
      <w:proofErr w:type="spellStart"/>
      <w:r>
        <w:rPr>
          <w:rStyle w:val="B10"/>
          <w:rFonts w:eastAsia="宋体" w:hint="eastAsia"/>
          <w:lang w:eastAsia="zh-CN"/>
        </w:rPr>
        <w:t>euse</w:t>
      </w:r>
      <w:proofErr w:type="spellEnd"/>
      <w:r>
        <w:rPr>
          <w:rStyle w:val="B10"/>
          <w:rFonts w:eastAsia="宋体" w:hint="eastAsia"/>
          <w:lang w:eastAsia="zh-CN"/>
        </w:rPr>
        <w:t xml:space="preserve"> A-TRS triggering framework</w:t>
      </w:r>
      <w:r>
        <w:rPr>
          <w:rStyle w:val="B10"/>
          <w:rFonts w:eastAsia="宋体" w:hint="eastAsia"/>
          <w:lang w:val="en-US" w:eastAsia="zh-CN"/>
        </w:rPr>
        <w:t xml:space="preserve"> </w:t>
      </w:r>
      <w:r>
        <w:rPr>
          <w:rStyle w:val="B10"/>
          <w:rFonts w:eastAsia="宋体"/>
        </w:rPr>
        <w:t>f</w:t>
      </w:r>
      <w:r>
        <w:rPr>
          <w:rStyle w:val="B10"/>
          <w:rFonts w:eastAsia="宋体" w:hint="eastAsia"/>
          <w:lang w:eastAsia="zh-CN"/>
        </w:rPr>
        <w:t xml:space="preserve">or </w:t>
      </w:r>
      <w:r>
        <w:rPr>
          <w:rStyle w:val="B10"/>
          <w:rFonts w:eastAsia="宋体" w:hint="eastAsia"/>
          <w:lang w:eastAsia="zh-CN"/>
        </w:rPr>
        <w:t>triggering temporary RS</w:t>
      </w:r>
      <w:r>
        <w:rPr>
          <w:rStyle w:val="B10"/>
          <w:rFonts w:eastAsia="宋体"/>
          <w:lang w:eastAsia="zh-CN"/>
        </w:rPr>
        <w:t xml:space="preserve"> (Alt.2)</w:t>
      </w:r>
      <w:r>
        <w:rPr>
          <w:rStyle w:val="B10"/>
          <w:rFonts w:eastAsia="宋体" w:hint="eastAsia"/>
          <w:lang w:val="en-US" w:eastAsia="zh-CN"/>
        </w:rPr>
        <w:t>.</w:t>
      </w:r>
    </w:p>
    <w:p w:rsidR="00E43A7A" w:rsidRDefault="009972AB">
      <w:pPr>
        <w:pStyle w:val="00BodyText"/>
        <w:rPr>
          <w:rStyle w:val="B10"/>
          <w:rFonts w:eastAsia="宋体"/>
          <w:i/>
        </w:rPr>
      </w:pPr>
      <w:r>
        <w:rPr>
          <w:rStyle w:val="B10"/>
          <w:rFonts w:eastAsia="宋体"/>
          <w:b/>
          <w:i/>
        </w:rPr>
        <w:t xml:space="preserve">Proposal </w:t>
      </w:r>
      <w:r>
        <w:rPr>
          <w:rStyle w:val="B10"/>
          <w:rFonts w:eastAsia="宋体" w:hint="eastAsia"/>
          <w:b/>
          <w:i/>
          <w:lang w:val="en-US" w:eastAsia="zh-CN"/>
        </w:rPr>
        <w:t>3</w:t>
      </w:r>
      <w:r>
        <w:rPr>
          <w:rStyle w:val="B10"/>
          <w:rFonts w:eastAsia="宋体"/>
          <w:i/>
        </w:rPr>
        <w:t xml:space="preserve">: For efficient </w:t>
      </w:r>
      <w:proofErr w:type="spellStart"/>
      <w:r>
        <w:rPr>
          <w:rStyle w:val="B10"/>
          <w:rFonts w:eastAsia="宋体"/>
          <w:i/>
        </w:rPr>
        <w:t>SCell</w:t>
      </w:r>
      <w:proofErr w:type="spellEnd"/>
      <w:r>
        <w:rPr>
          <w:rStyle w:val="B10"/>
          <w:rFonts w:eastAsia="宋体"/>
          <w:i/>
        </w:rPr>
        <w:t xml:space="preserve"> activation, TRS can be </w:t>
      </w:r>
      <w:proofErr w:type="spellStart"/>
      <w:r>
        <w:rPr>
          <w:rStyle w:val="B10"/>
          <w:rFonts w:eastAsia="宋体"/>
          <w:i/>
        </w:rPr>
        <w:t>QCLed</w:t>
      </w:r>
      <w:proofErr w:type="spellEnd"/>
      <w:r>
        <w:rPr>
          <w:rStyle w:val="B10"/>
          <w:rFonts w:eastAsia="宋体"/>
          <w:i/>
        </w:rPr>
        <w:t xml:space="preserve"> with the SSB of the to-be-activated </w:t>
      </w:r>
      <w:proofErr w:type="spellStart"/>
      <w:r>
        <w:rPr>
          <w:rStyle w:val="B10"/>
          <w:rFonts w:eastAsia="宋体"/>
          <w:i/>
        </w:rPr>
        <w:t>SCell</w:t>
      </w:r>
      <w:proofErr w:type="spellEnd"/>
      <w:r>
        <w:rPr>
          <w:rStyle w:val="B10"/>
          <w:rFonts w:eastAsia="宋体"/>
          <w:i/>
        </w:rPr>
        <w:t xml:space="preserve"> via QCL-</w:t>
      </w:r>
      <w:proofErr w:type="spellStart"/>
      <w:r>
        <w:rPr>
          <w:rStyle w:val="B10"/>
          <w:rFonts w:eastAsia="宋体"/>
          <w:i/>
        </w:rPr>
        <w:t>typeC</w:t>
      </w:r>
      <w:proofErr w:type="spellEnd"/>
      <w:r>
        <w:rPr>
          <w:rStyle w:val="B10"/>
          <w:rFonts w:eastAsia="宋体"/>
          <w:i/>
        </w:rPr>
        <w:t xml:space="preserve"> and QCL-</w:t>
      </w:r>
      <w:proofErr w:type="spellStart"/>
      <w:r>
        <w:rPr>
          <w:rStyle w:val="B10"/>
          <w:rFonts w:eastAsia="宋体"/>
          <w:i/>
        </w:rPr>
        <w:t>typeD</w:t>
      </w:r>
      <w:proofErr w:type="spellEnd"/>
      <w:r>
        <w:rPr>
          <w:rStyle w:val="B10"/>
          <w:rFonts w:eastAsia="宋体"/>
          <w:i/>
        </w:rPr>
        <w:t>.</w:t>
      </w:r>
    </w:p>
    <w:p w:rsidR="00E43A7A" w:rsidRDefault="009972AB">
      <w:pPr>
        <w:rPr>
          <w:lang w:val="en-GB" w:eastAsia="zh-CN"/>
        </w:rPr>
      </w:pPr>
      <w:r>
        <w:rPr>
          <w:rStyle w:val="B10"/>
          <w:rFonts w:eastAsia="宋体"/>
          <w:b/>
          <w:i/>
        </w:rPr>
        <w:t xml:space="preserve">Proposal </w:t>
      </w:r>
      <w:r>
        <w:rPr>
          <w:rStyle w:val="B10"/>
          <w:rFonts w:eastAsia="宋体" w:hint="eastAsia"/>
          <w:b/>
          <w:i/>
          <w:lang w:val="en-US" w:eastAsia="zh-CN"/>
        </w:rPr>
        <w:t>4</w:t>
      </w:r>
      <w:r>
        <w:rPr>
          <w:rStyle w:val="B10"/>
          <w:rFonts w:eastAsia="宋体"/>
          <w:i/>
        </w:rPr>
        <w:t xml:space="preserve">: For efficient </w:t>
      </w:r>
      <w:proofErr w:type="spellStart"/>
      <w:r>
        <w:rPr>
          <w:rStyle w:val="B10"/>
          <w:rFonts w:eastAsia="宋体"/>
          <w:i/>
        </w:rPr>
        <w:t>SCell</w:t>
      </w:r>
      <w:proofErr w:type="spellEnd"/>
      <w:r>
        <w:rPr>
          <w:rStyle w:val="B10"/>
          <w:rFonts w:eastAsia="宋体"/>
          <w:i/>
        </w:rPr>
        <w:t xml:space="preserve"> activation, FFS whether </w:t>
      </w:r>
      <w:r>
        <w:rPr>
          <w:rStyle w:val="B10"/>
          <w:rFonts w:eastAsia="宋体" w:hint="eastAsia"/>
          <w:i/>
          <w:iCs/>
        </w:rPr>
        <w:t xml:space="preserve">temporary </w:t>
      </w:r>
      <w:r>
        <w:rPr>
          <w:rStyle w:val="B10"/>
          <w:rFonts w:eastAsia="宋体" w:hint="eastAsia"/>
          <w:i/>
          <w:lang w:val="en-US"/>
        </w:rPr>
        <w:t>RS</w:t>
      </w:r>
      <w:r>
        <w:rPr>
          <w:rStyle w:val="B10"/>
          <w:rFonts w:eastAsia="宋体"/>
          <w:i/>
        </w:rPr>
        <w:t xml:space="preserve"> of the to-be-activated</w:t>
      </w:r>
      <w:r>
        <w:rPr>
          <w:rStyle w:val="B10"/>
          <w:rFonts w:eastAsia="宋体"/>
          <w:i/>
        </w:rPr>
        <w:t xml:space="preserve"> </w:t>
      </w:r>
      <w:proofErr w:type="spellStart"/>
      <w:r>
        <w:rPr>
          <w:rStyle w:val="B10"/>
          <w:rFonts w:eastAsia="宋体"/>
          <w:i/>
        </w:rPr>
        <w:t>SCell</w:t>
      </w:r>
      <w:proofErr w:type="spellEnd"/>
      <w:r>
        <w:rPr>
          <w:rStyle w:val="B10"/>
          <w:rFonts w:eastAsia="宋体"/>
          <w:i/>
        </w:rPr>
        <w:t xml:space="preserve"> should be indicated as a QCL source for the </w:t>
      </w:r>
      <w:r>
        <w:rPr>
          <w:rStyle w:val="B10"/>
          <w:rFonts w:eastAsia="宋体" w:hint="eastAsia"/>
          <w:i/>
          <w:lang w:val="en-US"/>
        </w:rPr>
        <w:t>SSB</w:t>
      </w:r>
      <w:r>
        <w:rPr>
          <w:rStyle w:val="B10"/>
          <w:rFonts w:eastAsia="宋体"/>
          <w:i/>
        </w:rPr>
        <w:t xml:space="preserve"> in case of unknown </w:t>
      </w:r>
      <w:proofErr w:type="spellStart"/>
      <w:r>
        <w:rPr>
          <w:rStyle w:val="B10"/>
          <w:rFonts w:eastAsia="宋体"/>
          <w:i/>
        </w:rPr>
        <w:t>SCell</w:t>
      </w:r>
      <w:proofErr w:type="spellEnd"/>
      <w:r>
        <w:rPr>
          <w:rStyle w:val="B10"/>
          <w:rFonts w:eastAsia="宋体"/>
          <w:i/>
        </w:rPr>
        <w:t xml:space="preserve"> without Intra-band continuous CA.</w:t>
      </w:r>
    </w:p>
    <w:p w:rsidR="00E43A7A" w:rsidRDefault="009972AB">
      <w:pPr>
        <w:rPr>
          <w:i/>
          <w:lang w:eastAsia="zh-CN"/>
        </w:rPr>
      </w:pPr>
      <w:r>
        <w:rPr>
          <w:b/>
          <w:i/>
          <w:lang w:eastAsia="zh-CN"/>
        </w:rPr>
        <w:t>Observation 1</w:t>
      </w:r>
      <w:r>
        <w:rPr>
          <w:i/>
          <w:lang w:eastAsia="zh-CN"/>
        </w:rPr>
        <w:t xml:space="preserve">: There is no RAN1 spec impact on transmitting the RSs on the other activated serving cell in the same band during temporary RS </w:t>
      </w:r>
      <w:r>
        <w:rPr>
          <w:i/>
          <w:lang w:eastAsia="zh-CN"/>
        </w:rPr>
        <w:t xml:space="preserve">based </w:t>
      </w:r>
      <w:proofErr w:type="spellStart"/>
      <w:r>
        <w:rPr>
          <w:i/>
          <w:lang w:eastAsia="zh-CN"/>
        </w:rPr>
        <w:t>SCell</w:t>
      </w:r>
      <w:proofErr w:type="spellEnd"/>
      <w:r>
        <w:rPr>
          <w:i/>
          <w:lang w:eastAsia="zh-CN"/>
        </w:rPr>
        <w:t xml:space="preserve"> activation.</w:t>
      </w:r>
    </w:p>
    <w:p w:rsidR="00E43A7A" w:rsidRDefault="009972AB">
      <w:pPr>
        <w:rPr>
          <w:i/>
          <w:lang w:val="en-GB" w:eastAsia="zh-CN"/>
        </w:rPr>
      </w:pPr>
      <w:r>
        <w:rPr>
          <w:b/>
          <w:i/>
          <w:lang w:val="en-GB" w:eastAsia="zh-CN"/>
        </w:rPr>
        <w:t>Proposal 5</w:t>
      </w:r>
      <w:r>
        <w:rPr>
          <w:i/>
          <w:lang w:val="en-GB" w:eastAsia="zh-CN"/>
        </w:rPr>
        <w:t>: For RRC parameters for temporary RS, reuse the RRC framework of A-TRS triggering state (Alt.2)</w:t>
      </w:r>
    </w:p>
    <w:p w:rsidR="00E43A7A" w:rsidRDefault="009972AB">
      <w:pPr>
        <w:rPr>
          <w:i/>
          <w:lang w:eastAsia="zh-CN"/>
        </w:rPr>
      </w:pPr>
      <w:r>
        <w:rPr>
          <w:b/>
          <w:i/>
          <w:lang w:eastAsia="zh-CN"/>
        </w:rPr>
        <w:t>Proposal 6</w:t>
      </w:r>
      <w:r>
        <w:rPr>
          <w:i/>
          <w:lang w:eastAsia="zh-CN"/>
        </w:rPr>
        <w:t xml:space="preserve">: One RRC parameter is needed to indicate the actual gap between different </w:t>
      </w:r>
      <w:r>
        <w:rPr>
          <w:rStyle w:val="B10"/>
          <w:rFonts w:eastAsia="宋体" w:hint="eastAsia"/>
          <w:lang w:val="en-US" w:eastAsia="zh-CN"/>
        </w:rPr>
        <w:t xml:space="preserve">temporary </w:t>
      </w:r>
      <w:r>
        <w:rPr>
          <w:i/>
          <w:lang w:eastAsia="zh-CN"/>
        </w:rPr>
        <w:t>RS burst</w:t>
      </w:r>
      <w:r>
        <w:rPr>
          <w:rFonts w:hint="eastAsia"/>
          <w:i/>
          <w:lang w:eastAsia="zh-CN"/>
        </w:rPr>
        <w:t>s</w:t>
      </w:r>
      <w:r>
        <w:rPr>
          <w:i/>
          <w:lang w:eastAsia="zh-CN"/>
        </w:rPr>
        <w:t>.</w:t>
      </w:r>
    </w:p>
    <w:p w:rsidR="00E43A7A" w:rsidRDefault="00E43A7A">
      <w:pPr>
        <w:rPr>
          <w:lang w:val="en-GB" w:eastAsia="zh-CN"/>
        </w:rPr>
      </w:pPr>
    </w:p>
    <w:p w:rsidR="00E43A7A" w:rsidRDefault="009972AB">
      <w:pPr>
        <w:pStyle w:val="1"/>
        <w:rPr>
          <w:lang w:eastAsia="zh-CN"/>
        </w:rPr>
      </w:pPr>
      <w:r>
        <w:rPr>
          <w:rFonts w:hint="eastAsia"/>
          <w:lang w:eastAsia="zh-CN"/>
        </w:rPr>
        <w:t>R</w:t>
      </w:r>
      <w:r>
        <w:rPr>
          <w:lang w:eastAsia="zh-CN"/>
        </w:rPr>
        <w:t>eference</w:t>
      </w:r>
    </w:p>
    <w:p w:rsidR="00E43A7A" w:rsidRDefault="009972AB">
      <w:pPr>
        <w:pStyle w:val="a"/>
        <w:numPr>
          <w:ilvl w:val="0"/>
          <w:numId w:val="17"/>
        </w:numPr>
        <w:rPr>
          <w:lang w:eastAsia="zh-CN"/>
        </w:rPr>
      </w:pPr>
      <w:r>
        <w:rPr>
          <w:lang w:eastAsia="zh-CN"/>
        </w:rPr>
        <w:t>RP-20104</w:t>
      </w:r>
      <w:r>
        <w:rPr>
          <w:lang w:eastAsia="zh-CN"/>
        </w:rPr>
        <w:t>0, Revised WID on Further Multi-RAT Dual-Connectivity enhancements, RAN#88e.</w:t>
      </w:r>
    </w:p>
    <w:p w:rsidR="00E43A7A" w:rsidRDefault="009972AB">
      <w:pPr>
        <w:pStyle w:val="a"/>
        <w:numPr>
          <w:ilvl w:val="0"/>
          <w:numId w:val="17"/>
        </w:numPr>
        <w:rPr>
          <w:lang w:eastAsia="zh-CN"/>
        </w:rPr>
      </w:pPr>
      <w:bookmarkStart w:id="4" w:name="_Ref36644716"/>
      <w:r>
        <w:rPr>
          <w:rFonts w:hint="eastAsia"/>
          <w:lang w:eastAsia="zh-CN"/>
        </w:rPr>
        <w:t>3GPP RAN1#10</w:t>
      </w:r>
      <w:r>
        <w:rPr>
          <w:rFonts w:hint="eastAsia"/>
          <w:lang w:val="en-US" w:eastAsia="zh-CN"/>
        </w:rPr>
        <w:t>4</w:t>
      </w:r>
      <w:r>
        <w:rPr>
          <w:lang w:val="en-US" w:eastAsia="zh-CN"/>
        </w:rPr>
        <w:t>bis</w:t>
      </w:r>
      <w:r>
        <w:rPr>
          <w:rFonts w:hint="eastAsia"/>
          <w:lang w:eastAsia="zh-CN"/>
        </w:rPr>
        <w:t>-e, Chairman</w:t>
      </w:r>
      <w:r>
        <w:rPr>
          <w:lang w:eastAsia="zh-CN"/>
        </w:rPr>
        <w:t>’</w:t>
      </w:r>
      <w:r>
        <w:rPr>
          <w:rFonts w:hint="eastAsia"/>
          <w:lang w:eastAsia="zh-CN"/>
        </w:rPr>
        <w:t>s notes.</w:t>
      </w:r>
    </w:p>
    <w:p w:rsidR="00E43A7A" w:rsidRDefault="009972AB">
      <w:pPr>
        <w:pStyle w:val="a"/>
        <w:numPr>
          <w:ilvl w:val="0"/>
          <w:numId w:val="17"/>
        </w:numPr>
        <w:ind w:left="0" w:firstLine="0"/>
        <w:rPr>
          <w:lang w:eastAsia="zh-CN"/>
        </w:rPr>
      </w:pPr>
      <w:r>
        <w:rPr>
          <w:rFonts w:hint="eastAsia"/>
          <w:lang w:val="en-US" w:eastAsia="zh-CN"/>
        </w:rPr>
        <w:t xml:space="preserve"> </w:t>
      </w:r>
      <w:r>
        <w:rPr>
          <w:rFonts w:hint="eastAsia"/>
          <w:lang w:eastAsia="zh-CN"/>
        </w:rPr>
        <w:t>3GPP RAN1#10</w:t>
      </w:r>
      <w:r>
        <w:rPr>
          <w:rFonts w:hint="eastAsia"/>
          <w:lang w:val="en-US" w:eastAsia="zh-CN"/>
        </w:rPr>
        <w:t>5</w:t>
      </w:r>
      <w:r>
        <w:rPr>
          <w:rFonts w:hint="eastAsia"/>
          <w:lang w:eastAsia="zh-CN"/>
        </w:rPr>
        <w:t>-e, Chairman</w:t>
      </w:r>
      <w:r>
        <w:rPr>
          <w:lang w:eastAsia="zh-CN"/>
        </w:rPr>
        <w:t>’</w:t>
      </w:r>
      <w:r>
        <w:rPr>
          <w:rFonts w:hint="eastAsia"/>
          <w:lang w:eastAsia="zh-CN"/>
        </w:rPr>
        <w:t>s notes.</w:t>
      </w:r>
    </w:p>
    <w:p w:rsidR="00E43A7A" w:rsidRDefault="009972AB">
      <w:pPr>
        <w:pStyle w:val="a"/>
        <w:numPr>
          <w:ilvl w:val="0"/>
          <w:numId w:val="17"/>
        </w:numPr>
        <w:rPr>
          <w:lang w:eastAsia="zh-CN"/>
        </w:rPr>
      </w:pPr>
      <w:r>
        <w:rPr>
          <w:rFonts w:hint="eastAsia"/>
          <w:lang w:eastAsia="zh-CN"/>
        </w:rPr>
        <w:t>R</w:t>
      </w:r>
      <w:r>
        <w:rPr>
          <w:rFonts w:hint="eastAsia"/>
          <w:lang w:val="en-US" w:eastAsia="zh-CN"/>
        </w:rPr>
        <w:t>4</w:t>
      </w:r>
      <w:r>
        <w:rPr>
          <w:rFonts w:hint="eastAsia"/>
          <w:lang w:eastAsia="zh-CN"/>
        </w:rPr>
        <w:t>-</w:t>
      </w:r>
      <w:r>
        <w:rPr>
          <w:rFonts w:hint="eastAsia"/>
          <w:lang w:val="en-US" w:eastAsia="zh-CN"/>
        </w:rPr>
        <w:t>2104067</w:t>
      </w:r>
      <w:r>
        <w:rPr>
          <w:rFonts w:hint="eastAsia"/>
          <w:lang w:eastAsia="zh-CN"/>
        </w:rPr>
        <w:t xml:space="preserve">, Reply LS on temporary RS for efficient </w:t>
      </w:r>
      <w:proofErr w:type="spellStart"/>
      <w:r>
        <w:rPr>
          <w:rFonts w:hint="eastAsia"/>
          <w:lang w:eastAsia="zh-CN"/>
        </w:rPr>
        <w:t>SCell</w:t>
      </w:r>
      <w:proofErr w:type="spellEnd"/>
      <w:r>
        <w:rPr>
          <w:rFonts w:hint="eastAsia"/>
          <w:lang w:eastAsia="zh-CN"/>
        </w:rPr>
        <w:t xml:space="preserve"> activation in NR CA.</w:t>
      </w:r>
      <w:bookmarkEnd w:id="4"/>
    </w:p>
    <w:p w:rsidR="00E43A7A" w:rsidRDefault="009972AB">
      <w:pPr>
        <w:pStyle w:val="a"/>
        <w:numPr>
          <w:ilvl w:val="0"/>
          <w:numId w:val="17"/>
        </w:numPr>
        <w:rPr>
          <w:lang w:eastAsia="zh-CN"/>
        </w:rPr>
      </w:pPr>
      <w:r>
        <w:rPr>
          <w:rFonts w:hint="eastAsia"/>
          <w:lang w:eastAsia="zh-CN"/>
        </w:rPr>
        <w:t>R</w:t>
      </w:r>
      <w:r>
        <w:rPr>
          <w:rFonts w:hint="eastAsia"/>
          <w:lang w:val="en-US" w:eastAsia="zh-CN"/>
        </w:rPr>
        <w:t>4</w:t>
      </w:r>
      <w:r>
        <w:rPr>
          <w:rFonts w:hint="eastAsia"/>
          <w:lang w:eastAsia="zh-CN"/>
        </w:rPr>
        <w:t>-</w:t>
      </w:r>
      <w:r>
        <w:rPr>
          <w:rFonts w:hint="eastAsia"/>
          <w:lang w:val="en-US" w:eastAsia="zh-CN"/>
        </w:rPr>
        <w:t xml:space="preserve">2105799, </w:t>
      </w:r>
      <w:r>
        <w:rPr>
          <w:rFonts w:hint="eastAsia"/>
          <w:lang w:eastAsia="zh-CN"/>
        </w:rPr>
        <w:t>Reply LS on tem</w:t>
      </w:r>
      <w:r>
        <w:rPr>
          <w:rFonts w:hint="eastAsia"/>
          <w:lang w:eastAsia="zh-CN"/>
        </w:rPr>
        <w:t xml:space="preserve">porary RS for efficient </w:t>
      </w:r>
      <w:proofErr w:type="spellStart"/>
      <w:r>
        <w:rPr>
          <w:rFonts w:hint="eastAsia"/>
          <w:lang w:eastAsia="zh-CN"/>
        </w:rPr>
        <w:t>SCell</w:t>
      </w:r>
      <w:proofErr w:type="spellEnd"/>
      <w:r>
        <w:rPr>
          <w:rFonts w:hint="eastAsia"/>
          <w:lang w:eastAsia="zh-CN"/>
        </w:rPr>
        <w:t xml:space="preserve"> activation in NR CA</w:t>
      </w:r>
      <w:r>
        <w:rPr>
          <w:rFonts w:hint="eastAsia"/>
          <w:lang w:val="en-US" w:eastAsia="zh-CN"/>
        </w:rPr>
        <w:t>.</w:t>
      </w:r>
    </w:p>
    <w:p w:rsidR="00E43A7A" w:rsidRDefault="009972AB">
      <w:pPr>
        <w:pStyle w:val="a"/>
        <w:numPr>
          <w:ilvl w:val="0"/>
          <w:numId w:val="17"/>
        </w:numPr>
        <w:rPr>
          <w:lang w:eastAsia="zh-CN"/>
        </w:rPr>
      </w:pPr>
      <w:r>
        <w:rPr>
          <w:lang w:eastAsia="zh-CN"/>
        </w:rPr>
        <w:t xml:space="preserve">R4-2115370, Reply LS on temporary RS for efficient </w:t>
      </w:r>
      <w:proofErr w:type="spellStart"/>
      <w:r>
        <w:rPr>
          <w:lang w:eastAsia="zh-CN"/>
        </w:rPr>
        <w:t>SCell</w:t>
      </w:r>
      <w:proofErr w:type="spellEnd"/>
      <w:r>
        <w:rPr>
          <w:lang w:eastAsia="zh-CN"/>
        </w:rPr>
        <w:t xml:space="preserve"> activation in NR CA.</w:t>
      </w:r>
    </w:p>
    <w:p w:rsidR="00E43A7A" w:rsidRDefault="009972AB">
      <w:pPr>
        <w:pStyle w:val="a"/>
        <w:numPr>
          <w:ilvl w:val="0"/>
          <w:numId w:val="17"/>
        </w:numPr>
        <w:rPr>
          <w:lang w:eastAsia="zh-CN"/>
        </w:rPr>
      </w:pPr>
      <w:r>
        <w:rPr>
          <w:lang w:eastAsia="zh-CN"/>
        </w:rPr>
        <w:t xml:space="preserve">R1-2108674, Summary of email discussion [Post-106-e-Rel17-RRC-14] on efficient </w:t>
      </w:r>
      <w:proofErr w:type="spellStart"/>
      <w:r>
        <w:rPr>
          <w:lang w:eastAsia="zh-CN"/>
        </w:rPr>
        <w:t>SCell</w:t>
      </w:r>
      <w:proofErr w:type="spellEnd"/>
      <w:r>
        <w:rPr>
          <w:lang w:eastAsia="zh-CN"/>
        </w:rPr>
        <w:t xml:space="preserve"> activation/de-activation mechanism of NR C</w:t>
      </w:r>
      <w:r>
        <w:rPr>
          <w:lang w:eastAsia="zh-CN"/>
        </w:rPr>
        <w:t>A.</w:t>
      </w:r>
    </w:p>
    <w:p w:rsidR="00E43A7A" w:rsidRDefault="009972AB">
      <w:pPr>
        <w:pStyle w:val="a"/>
        <w:numPr>
          <w:ilvl w:val="0"/>
          <w:numId w:val="17"/>
        </w:numPr>
        <w:ind w:left="0" w:firstLine="0"/>
        <w:rPr>
          <w:lang w:eastAsia="zh-CN"/>
        </w:rPr>
      </w:pPr>
      <w:r>
        <w:rPr>
          <w:rFonts w:hint="eastAsia"/>
          <w:lang w:val="en-US" w:eastAsia="zh-CN"/>
        </w:rPr>
        <w:t xml:space="preserve"> </w:t>
      </w:r>
      <w:r>
        <w:rPr>
          <w:rFonts w:hint="eastAsia"/>
          <w:lang w:eastAsia="zh-CN"/>
        </w:rPr>
        <w:t>3GPP RAN1#10</w:t>
      </w:r>
      <w:r>
        <w:rPr>
          <w:rFonts w:hint="eastAsia"/>
          <w:lang w:val="en-US" w:eastAsia="zh-CN"/>
        </w:rPr>
        <w:t>6</w:t>
      </w:r>
      <w:r>
        <w:rPr>
          <w:rFonts w:hint="eastAsia"/>
          <w:lang w:eastAsia="zh-CN"/>
        </w:rPr>
        <w:t>-e, Chairman</w:t>
      </w:r>
      <w:r>
        <w:rPr>
          <w:lang w:eastAsia="zh-CN"/>
        </w:rPr>
        <w:t>’</w:t>
      </w:r>
      <w:r>
        <w:rPr>
          <w:rFonts w:hint="eastAsia"/>
          <w:lang w:eastAsia="zh-CN"/>
        </w:rPr>
        <w:t>s notes.</w:t>
      </w:r>
    </w:p>
    <w:sectPr w:rsidR="00E43A7A">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2AB" w:rsidRDefault="009972AB">
      <w:pPr>
        <w:spacing w:after="0"/>
      </w:pPr>
      <w:r>
        <w:separator/>
      </w:r>
    </w:p>
  </w:endnote>
  <w:endnote w:type="continuationSeparator" w:id="0">
    <w:p w:rsidR="009972AB" w:rsidRDefault="00997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A7A" w:rsidRDefault="009972AB">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43A7A" w:rsidRDefault="00E43A7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A7A" w:rsidRDefault="009972AB">
    <w:pPr>
      <w:pStyle w:val="ad"/>
      <w:ind w:right="360"/>
    </w:pPr>
    <w:r>
      <w:rPr>
        <w:rStyle w:val="af6"/>
      </w:rPr>
      <w:fldChar w:fldCharType="begin"/>
    </w:r>
    <w:r>
      <w:rPr>
        <w:rStyle w:val="af6"/>
      </w:rPr>
      <w:instrText xml:space="preserve"> PAGE </w:instrText>
    </w:r>
    <w:r>
      <w:rPr>
        <w:rStyle w:val="af6"/>
      </w:rPr>
      <w:fldChar w:fldCharType="separate"/>
    </w:r>
    <w:r w:rsidR="007D3181">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D3181">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2AB" w:rsidRDefault="009972AB">
      <w:pPr>
        <w:spacing w:after="0"/>
      </w:pPr>
      <w:r>
        <w:separator/>
      </w:r>
    </w:p>
  </w:footnote>
  <w:footnote w:type="continuationSeparator" w:id="0">
    <w:p w:rsidR="009972AB" w:rsidRDefault="009972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A7A" w:rsidRDefault="009972A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72304C"/>
    <w:multiLevelType w:val="multilevel"/>
    <w:tmpl w:val="177230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6421B6"/>
    <w:multiLevelType w:val="multilevel"/>
    <w:tmpl w:val="306421B6"/>
    <w:lvl w:ilvl="0">
      <w:numFmt w:val="bullet"/>
      <w:lvlText w:val=""/>
      <w:lvlJc w:val="left"/>
      <w:pPr>
        <w:ind w:left="720" w:hanging="360"/>
      </w:pPr>
      <w:rPr>
        <w:rFonts w:ascii="Symbol" w:eastAsia="宋体"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D271917"/>
    <w:multiLevelType w:val="multilevel"/>
    <w:tmpl w:val="7D271917"/>
    <w:lvl w:ilvl="0">
      <w:start w:val="6"/>
      <w:numFmt w:val="bullet"/>
      <w:lvlText w:val="-"/>
      <w:lvlJc w:val="left"/>
      <w:pPr>
        <w:ind w:left="1272" w:hanging="420"/>
      </w:pPr>
      <w:rPr>
        <w:rFonts w:ascii="Arial" w:eastAsia="Times New Roman"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num w:numId="1">
    <w:abstractNumId w:val="1"/>
  </w:num>
  <w:num w:numId="2">
    <w:abstractNumId w:val="4"/>
  </w:num>
  <w:num w:numId="3">
    <w:abstractNumId w:val="10"/>
  </w:num>
  <w:num w:numId="4">
    <w:abstractNumId w:val="7"/>
  </w:num>
  <w:num w:numId="5">
    <w:abstractNumId w:val="15"/>
  </w:num>
  <w:num w:numId="6">
    <w:abstractNumId w:val="9"/>
  </w:num>
  <w:num w:numId="7">
    <w:abstractNumId w:val="6"/>
  </w:num>
  <w:num w:numId="8">
    <w:abstractNumId w:val="14"/>
  </w:num>
  <w:num w:numId="9">
    <w:abstractNumId w:val="12"/>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8"/>
  </w:num>
  <w:num w:numId="13">
    <w:abstractNumId w:val="13"/>
  </w:num>
  <w:num w:numId="14">
    <w:abstractNumId w:val="11"/>
  </w:num>
  <w:num w:numId="15">
    <w:abstractNumId w:val="16"/>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08"/>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ABE"/>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ED2"/>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1DEB"/>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1E2"/>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1D4"/>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90"/>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4FD9"/>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07"/>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D79F6"/>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AD1"/>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CDD"/>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22C"/>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99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181"/>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77"/>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57B"/>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58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AB"/>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020"/>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B3D"/>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3A2"/>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673"/>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1B73"/>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7AB"/>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D8"/>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1D77"/>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B80"/>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2F09"/>
    <w:rsid w:val="00D83401"/>
    <w:rsid w:val="00D83850"/>
    <w:rsid w:val="00D83CA6"/>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A7A"/>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CB3"/>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895688"/>
    <w:rsid w:val="0284643E"/>
    <w:rsid w:val="02950576"/>
    <w:rsid w:val="03532C3F"/>
    <w:rsid w:val="03B25C4C"/>
    <w:rsid w:val="03F94E83"/>
    <w:rsid w:val="03FC4856"/>
    <w:rsid w:val="046942AE"/>
    <w:rsid w:val="054A3BE8"/>
    <w:rsid w:val="056B6146"/>
    <w:rsid w:val="05726953"/>
    <w:rsid w:val="05AB02C0"/>
    <w:rsid w:val="064944F0"/>
    <w:rsid w:val="067D4C1C"/>
    <w:rsid w:val="06B127E5"/>
    <w:rsid w:val="072F2729"/>
    <w:rsid w:val="07863E72"/>
    <w:rsid w:val="07883345"/>
    <w:rsid w:val="07C21FA9"/>
    <w:rsid w:val="0957797D"/>
    <w:rsid w:val="0972706B"/>
    <w:rsid w:val="09916F26"/>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469008B"/>
    <w:rsid w:val="151B21AB"/>
    <w:rsid w:val="1575AEB2"/>
    <w:rsid w:val="164F7F6D"/>
    <w:rsid w:val="165E068A"/>
    <w:rsid w:val="1702D3F2"/>
    <w:rsid w:val="188D2058"/>
    <w:rsid w:val="18BA7603"/>
    <w:rsid w:val="18FD3F86"/>
    <w:rsid w:val="192B740B"/>
    <w:rsid w:val="19497C62"/>
    <w:rsid w:val="1A514204"/>
    <w:rsid w:val="1AEF3528"/>
    <w:rsid w:val="1B2E5429"/>
    <w:rsid w:val="1B2E6DC7"/>
    <w:rsid w:val="1B5316CE"/>
    <w:rsid w:val="1B5E59D2"/>
    <w:rsid w:val="1C040825"/>
    <w:rsid w:val="1C532656"/>
    <w:rsid w:val="1C766428"/>
    <w:rsid w:val="1DD50930"/>
    <w:rsid w:val="1DF407BB"/>
    <w:rsid w:val="1E38003B"/>
    <w:rsid w:val="1F850095"/>
    <w:rsid w:val="1FA02687"/>
    <w:rsid w:val="1FB91CD0"/>
    <w:rsid w:val="20910CB1"/>
    <w:rsid w:val="20CD42FE"/>
    <w:rsid w:val="21035A99"/>
    <w:rsid w:val="21282288"/>
    <w:rsid w:val="213D5CCE"/>
    <w:rsid w:val="21445613"/>
    <w:rsid w:val="21964C81"/>
    <w:rsid w:val="23680C07"/>
    <w:rsid w:val="239E142D"/>
    <w:rsid w:val="245870DE"/>
    <w:rsid w:val="247247A7"/>
    <w:rsid w:val="2473146A"/>
    <w:rsid w:val="24A82CF5"/>
    <w:rsid w:val="252B5C82"/>
    <w:rsid w:val="25D36249"/>
    <w:rsid w:val="278D6198"/>
    <w:rsid w:val="27C5366D"/>
    <w:rsid w:val="27DD67CA"/>
    <w:rsid w:val="28690808"/>
    <w:rsid w:val="28B07E55"/>
    <w:rsid w:val="28B54AA2"/>
    <w:rsid w:val="294D6347"/>
    <w:rsid w:val="2A0F0B23"/>
    <w:rsid w:val="2AFE2B7E"/>
    <w:rsid w:val="2BAE3147"/>
    <w:rsid w:val="2BBC0127"/>
    <w:rsid w:val="2CC038FC"/>
    <w:rsid w:val="2D376513"/>
    <w:rsid w:val="2DC863F1"/>
    <w:rsid w:val="2E0C5235"/>
    <w:rsid w:val="2E4F2B4A"/>
    <w:rsid w:val="2EB72406"/>
    <w:rsid w:val="2F2367DE"/>
    <w:rsid w:val="31542D3B"/>
    <w:rsid w:val="31A276D9"/>
    <w:rsid w:val="32832752"/>
    <w:rsid w:val="32FE23BF"/>
    <w:rsid w:val="330E6893"/>
    <w:rsid w:val="33BE2D80"/>
    <w:rsid w:val="33DE0CB9"/>
    <w:rsid w:val="34457AEF"/>
    <w:rsid w:val="3511129D"/>
    <w:rsid w:val="3526273F"/>
    <w:rsid w:val="359455FE"/>
    <w:rsid w:val="36CD07B0"/>
    <w:rsid w:val="375C57D7"/>
    <w:rsid w:val="37DD651E"/>
    <w:rsid w:val="384A5E06"/>
    <w:rsid w:val="38AF7030"/>
    <w:rsid w:val="38BA113F"/>
    <w:rsid w:val="3962214C"/>
    <w:rsid w:val="3A135075"/>
    <w:rsid w:val="3A8424B5"/>
    <w:rsid w:val="3AB31D0C"/>
    <w:rsid w:val="3AE203A5"/>
    <w:rsid w:val="3AF374C9"/>
    <w:rsid w:val="3B4A3B53"/>
    <w:rsid w:val="3BF47021"/>
    <w:rsid w:val="3C7337F8"/>
    <w:rsid w:val="3C760279"/>
    <w:rsid w:val="3C923082"/>
    <w:rsid w:val="3CDF022E"/>
    <w:rsid w:val="3D0354C7"/>
    <w:rsid w:val="3D7642C9"/>
    <w:rsid w:val="3DDA6D42"/>
    <w:rsid w:val="3E7347F4"/>
    <w:rsid w:val="3EE43115"/>
    <w:rsid w:val="3EF83C43"/>
    <w:rsid w:val="3F01664D"/>
    <w:rsid w:val="3F175FC8"/>
    <w:rsid w:val="3FD010A5"/>
    <w:rsid w:val="40850DCD"/>
    <w:rsid w:val="40CB36EF"/>
    <w:rsid w:val="41AC1D9C"/>
    <w:rsid w:val="4242619A"/>
    <w:rsid w:val="42B20782"/>
    <w:rsid w:val="42D56493"/>
    <w:rsid w:val="441C2E6C"/>
    <w:rsid w:val="44917C93"/>
    <w:rsid w:val="450B1D14"/>
    <w:rsid w:val="463D03E0"/>
    <w:rsid w:val="46D41E44"/>
    <w:rsid w:val="471436F9"/>
    <w:rsid w:val="475F530E"/>
    <w:rsid w:val="47AE2F53"/>
    <w:rsid w:val="47D53824"/>
    <w:rsid w:val="47EA3FF2"/>
    <w:rsid w:val="48A10A9E"/>
    <w:rsid w:val="49335355"/>
    <w:rsid w:val="49446ABC"/>
    <w:rsid w:val="496938E0"/>
    <w:rsid w:val="49882B35"/>
    <w:rsid w:val="4A2A1BF5"/>
    <w:rsid w:val="4B3872E6"/>
    <w:rsid w:val="4CA149AE"/>
    <w:rsid w:val="4DF51404"/>
    <w:rsid w:val="4E0E70CE"/>
    <w:rsid w:val="4E5633F4"/>
    <w:rsid w:val="4E7740D9"/>
    <w:rsid w:val="4EAC0AFF"/>
    <w:rsid w:val="4EC2021D"/>
    <w:rsid w:val="4FBA3538"/>
    <w:rsid w:val="50FD13B2"/>
    <w:rsid w:val="52B55E06"/>
    <w:rsid w:val="52FE30BB"/>
    <w:rsid w:val="536E79E7"/>
    <w:rsid w:val="54CE2507"/>
    <w:rsid w:val="55181CD2"/>
    <w:rsid w:val="55D01D97"/>
    <w:rsid w:val="568F21E8"/>
    <w:rsid w:val="57244B18"/>
    <w:rsid w:val="57735C3D"/>
    <w:rsid w:val="57AE3DD2"/>
    <w:rsid w:val="57EF6871"/>
    <w:rsid w:val="58240039"/>
    <w:rsid w:val="593025E2"/>
    <w:rsid w:val="595A121E"/>
    <w:rsid w:val="59C75644"/>
    <w:rsid w:val="5AF07FF7"/>
    <w:rsid w:val="5AF422E5"/>
    <w:rsid w:val="5BF26431"/>
    <w:rsid w:val="5C596EBE"/>
    <w:rsid w:val="5DB94213"/>
    <w:rsid w:val="5E780DEA"/>
    <w:rsid w:val="5F631FA8"/>
    <w:rsid w:val="5F9E4027"/>
    <w:rsid w:val="601D558C"/>
    <w:rsid w:val="60C17B8D"/>
    <w:rsid w:val="62772955"/>
    <w:rsid w:val="628E1AE0"/>
    <w:rsid w:val="62B662D5"/>
    <w:rsid w:val="63002F20"/>
    <w:rsid w:val="65507243"/>
    <w:rsid w:val="65576B9C"/>
    <w:rsid w:val="656027FF"/>
    <w:rsid w:val="658C381A"/>
    <w:rsid w:val="66457E51"/>
    <w:rsid w:val="6680376E"/>
    <w:rsid w:val="66ED31EA"/>
    <w:rsid w:val="68391678"/>
    <w:rsid w:val="68405928"/>
    <w:rsid w:val="687D3C26"/>
    <w:rsid w:val="691A3243"/>
    <w:rsid w:val="696778F6"/>
    <w:rsid w:val="696C42BB"/>
    <w:rsid w:val="698A6B0F"/>
    <w:rsid w:val="69C33D21"/>
    <w:rsid w:val="6A782EAA"/>
    <w:rsid w:val="6A907363"/>
    <w:rsid w:val="6AB42B93"/>
    <w:rsid w:val="6B704279"/>
    <w:rsid w:val="6B8B75BB"/>
    <w:rsid w:val="6C004889"/>
    <w:rsid w:val="6D020EA1"/>
    <w:rsid w:val="6E0F1211"/>
    <w:rsid w:val="6ED5379A"/>
    <w:rsid w:val="6F5C5058"/>
    <w:rsid w:val="6FBD0858"/>
    <w:rsid w:val="72B04640"/>
    <w:rsid w:val="72D124B5"/>
    <w:rsid w:val="72E1752D"/>
    <w:rsid w:val="73A015C2"/>
    <w:rsid w:val="73A913CF"/>
    <w:rsid w:val="73EB1497"/>
    <w:rsid w:val="74000A47"/>
    <w:rsid w:val="740C2878"/>
    <w:rsid w:val="74520FB8"/>
    <w:rsid w:val="74885606"/>
    <w:rsid w:val="7509783E"/>
    <w:rsid w:val="751115BE"/>
    <w:rsid w:val="75740E00"/>
    <w:rsid w:val="75836B48"/>
    <w:rsid w:val="763A080C"/>
    <w:rsid w:val="76EB5B39"/>
    <w:rsid w:val="776F4F23"/>
    <w:rsid w:val="78156E78"/>
    <w:rsid w:val="782D5EAF"/>
    <w:rsid w:val="785E1CD6"/>
    <w:rsid w:val="786302A1"/>
    <w:rsid w:val="789F1175"/>
    <w:rsid w:val="78F90D7F"/>
    <w:rsid w:val="7931734A"/>
    <w:rsid w:val="79FD25F6"/>
    <w:rsid w:val="7A835347"/>
    <w:rsid w:val="7AC9279A"/>
    <w:rsid w:val="7ADB38D4"/>
    <w:rsid w:val="7B311322"/>
    <w:rsid w:val="7BD57B64"/>
    <w:rsid w:val="7BFF4E1B"/>
    <w:rsid w:val="7C326B27"/>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BB3917-EA93-4515-B5A1-3E64689B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paragraph" w:customStyle="1" w:styleId="-Bullets">
    <w:name w:val="- Bullets"/>
    <w:basedOn w:val="a0"/>
    <w:next w:val="a"/>
    <w:uiPriority w:val="34"/>
    <w:qFormat/>
    <w:pPr>
      <w:overflowPunct/>
      <w:autoSpaceDE/>
      <w:autoSpaceDN/>
      <w:adjustRightInd/>
      <w:spacing w:after="0"/>
      <w:ind w:leftChars="400" w:left="840"/>
      <w:jc w:val="left"/>
      <w:textAlignment w:val="auto"/>
    </w:pPr>
    <w:rPr>
      <w:rFonts w:ascii="Times" w:eastAsia="Malgun Gothic"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4095E8C0-AC60-4144-84EE-F4D27A2A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1642</Words>
  <Characters>9361</Characters>
  <Application>Microsoft Office Word</Application>
  <DocSecurity>0</DocSecurity>
  <Lines>78</Lines>
  <Paragraphs>21</Paragraphs>
  <ScaleCrop>false</ScaleCrop>
  <Company>ZTE Corporation</Company>
  <LinksUpToDate>false</LinksUpToDate>
  <CharactersWithSpaces>10982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cp:revision>
  <cp:lastPrinted>2018-04-07T03:05:00Z</cp:lastPrinted>
  <dcterms:created xsi:type="dcterms:W3CDTF">2021-09-28T06:07:00Z</dcterms:created>
  <dcterms:modified xsi:type="dcterms:W3CDTF">2021-09-30T06:49:00Z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